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172"/>
        <w:gridCol w:w="70"/>
        <w:gridCol w:w="4133"/>
        <w:gridCol w:w="1197"/>
        <w:gridCol w:w="2237"/>
        <w:gridCol w:w="88"/>
        <w:gridCol w:w="1291"/>
      </w:tblGrid>
      <w:tr w:rsidR="006A0B84" w:rsidTr="00DA3B44">
        <w:trPr>
          <w:trHeight w:val="716"/>
        </w:trPr>
        <w:tc>
          <w:tcPr>
            <w:tcW w:w="1172" w:type="dxa"/>
            <w:tcBorders>
              <w:top w:val="nil"/>
              <w:left w:val="nil"/>
              <w:bottom w:val="nil"/>
              <w:right w:val="nil"/>
            </w:tcBorders>
            <w:shd w:val="clear" w:color="auto" w:fill="2E2773"/>
          </w:tcPr>
          <w:p w:rsidR="00B10FB9" w:rsidRDefault="00B10FB9"/>
        </w:tc>
        <w:tc>
          <w:tcPr>
            <w:tcW w:w="4203" w:type="dxa"/>
            <w:gridSpan w:val="2"/>
            <w:tcBorders>
              <w:top w:val="nil"/>
              <w:left w:val="nil"/>
              <w:bottom w:val="nil"/>
              <w:right w:val="nil"/>
            </w:tcBorders>
            <w:shd w:val="clear" w:color="auto" w:fill="FE777D"/>
          </w:tcPr>
          <w:p w:rsidR="00B10FB9" w:rsidRDefault="00B10FB9"/>
        </w:tc>
        <w:tc>
          <w:tcPr>
            <w:tcW w:w="1197" w:type="dxa"/>
            <w:tcBorders>
              <w:top w:val="nil"/>
              <w:left w:val="nil"/>
              <w:bottom w:val="nil"/>
              <w:right w:val="nil"/>
            </w:tcBorders>
            <w:shd w:val="clear" w:color="auto" w:fill="FECDC7"/>
          </w:tcPr>
          <w:p w:rsidR="00B10FB9" w:rsidRDefault="00B10FB9"/>
        </w:tc>
        <w:tc>
          <w:tcPr>
            <w:tcW w:w="2237" w:type="dxa"/>
            <w:tcBorders>
              <w:top w:val="nil"/>
              <w:left w:val="nil"/>
              <w:bottom w:val="nil"/>
              <w:right w:val="nil"/>
            </w:tcBorders>
            <w:shd w:val="clear" w:color="auto" w:fill="C8CBA5"/>
          </w:tcPr>
          <w:p w:rsidR="00B10FB9" w:rsidRDefault="00B10FB9"/>
        </w:tc>
        <w:tc>
          <w:tcPr>
            <w:tcW w:w="1379" w:type="dxa"/>
            <w:gridSpan w:val="2"/>
            <w:tcBorders>
              <w:top w:val="nil"/>
              <w:left w:val="nil"/>
              <w:bottom w:val="nil"/>
              <w:right w:val="nil"/>
            </w:tcBorders>
            <w:shd w:val="clear" w:color="auto" w:fill="81ADA0"/>
          </w:tcPr>
          <w:p w:rsidR="00B10FB9" w:rsidRDefault="00B10FB9"/>
        </w:tc>
      </w:tr>
      <w:tr w:rsidR="00B10FB9" w:rsidRPr="00602716" w:rsidTr="00DA3B44">
        <w:trPr>
          <w:trHeight w:val="1146"/>
        </w:trPr>
        <w:tc>
          <w:tcPr>
            <w:tcW w:w="10188" w:type="dxa"/>
            <w:gridSpan w:val="7"/>
            <w:tcBorders>
              <w:top w:val="nil"/>
              <w:left w:val="nil"/>
              <w:bottom w:val="nil"/>
              <w:right w:val="nil"/>
            </w:tcBorders>
            <w:vAlign w:val="center"/>
          </w:tcPr>
          <w:p w:rsidR="00B10FB9" w:rsidRPr="00602716" w:rsidRDefault="00602716" w:rsidP="00602716">
            <w:pPr>
              <w:jc w:val="center"/>
              <w:rPr>
                <w:rFonts w:ascii="Barlow SemiBold" w:hAnsi="Barlow SemiBold"/>
                <w:lang w:val="en-US"/>
              </w:rPr>
            </w:pPr>
            <w:r w:rsidRPr="00EB2EE0">
              <w:rPr>
                <w:rFonts w:ascii="Barlow SemiBold" w:hAnsi="Barlow SemiBold"/>
                <w:b/>
                <w:color w:val="FE777D"/>
                <w:sz w:val="36"/>
                <w:lang w:val="en-US"/>
              </w:rPr>
              <w:t>[COMPANY NAME]</w:t>
            </w:r>
            <w:r w:rsidRPr="00602716">
              <w:rPr>
                <w:rFonts w:ascii="Barlow SemiBold" w:hAnsi="Barlow SemiBold"/>
                <w:b/>
                <w:sz w:val="24"/>
                <w:lang w:val="en-US"/>
              </w:rPr>
              <w:br/>
            </w:r>
            <w:r w:rsidRPr="006A0B84">
              <w:rPr>
                <w:rFonts w:ascii="Barlow Light" w:hAnsi="Barlow Light"/>
                <w:color w:val="2E2773"/>
                <w:lang w:val="en-US"/>
              </w:rPr>
              <w:t>[Address/dirección]</w:t>
            </w:r>
            <w:r w:rsidRPr="006A0B84">
              <w:rPr>
                <w:rFonts w:ascii="Barlow Light" w:hAnsi="Barlow Light"/>
                <w:color w:val="2E2773"/>
                <w:lang w:val="en-US"/>
              </w:rPr>
              <w:br/>
              <w:t>Tel.: 000 0000 0000</w:t>
            </w:r>
            <w:r w:rsidR="00EB2EE0" w:rsidRPr="006A0B84">
              <w:rPr>
                <w:rFonts w:ascii="Barlow Light" w:hAnsi="Barlow Light"/>
                <w:color w:val="2E2773"/>
                <w:lang w:val="en-US"/>
              </w:rPr>
              <w:br/>
              <w:t>www.website.com</w:t>
            </w:r>
          </w:p>
        </w:tc>
      </w:tr>
      <w:tr w:rsidR="00397EBB" w:rsidRPr="00602716" w:rsidTr="00DA3B44">
        <w:trPr>
          <w:trHeight w:val="1176"/>
        </w:trPr>
        <w:tc>
          <w:tcPr>
            <w:tcW w:w="10188" w:type="dxa"/>
            <w:gridSpan w:val="7"/>
            <w:tcBorders>
              <w:top w:val="nil"/>
              <w:left w:val="nil"/>
              <w:bottom w:val="nil"/>
              <w:right w:val="nil"/>
            </w:tcBorders>
            <w:vAlign w:val="center"/>
          </w:tcPr>
          <w:p w:rsidR="00397EBB" w:rsidRPr="006A0B84" w:rsidRDefault="005D459C" w:rsidP="00397EBB">
            <w:pPr>
              <w:jc w:val="center"/>
              <w:rPr>
                <w:rFonts w:ascii="Barlow SemiBold" w:hAnsi="Barlow SemiBold"/>
                <w:b/>
                <w:color w:val="69AB87"/>
                <w:sz w:val="28"/>
                <w:lang w:val="en-US"/>
              </w:rPr>
            </w:pPr>
            <w:r w:rsidRPr="006A0B84">
              <w:rPr>
                <w:rFonts w:ascii="Barlow SemiBold" w:hAnsi="Barlow SemiBold"/>
                <w:b/>
                <w:color w:val="69AB87"/>
                <w:sz w:val="36"/>
                <w:lang w:val="en-US"/>
              </w:rPr>
              <w:t>STATEMENT</w:t>
            </w:r>
          </w:p>
        </w:tc>
        <w:bookmarkStart w:id="0" w:name="_GoBack"/>
        <w:bookmarkEnd w:id="0"/>
      </w:tr>
      <w:tr w:rsidR="00DD2E0E" w:rsidRPr="00602716" w:rsidTr="00DA3B44">
        <w:trPr>
          <w:trHeight w:val="1738"/>
        </w:trPr>
        <w:tc>
          <w:tcPr>
            <w:tcW w:w="10188" w:type="dxa"/>
            <w:gridSpan w:val="7"/>
            <w:tcBorders>
              <w:top w:val="nil"/>
              <w:left w:val="nil"/>
              <w:bottom w:val="nil"/>
              <w:right w:val="nil"/>
            </w:tcBorders>
            <w:vAlign w:val="center"/>
          </w:tcPr>
          <w:p w:rsidR="00906FDC" w:rsidRDefault="00DD2E0E" w:rsidP="00906FDC">
            <w:pPr>
              <w:spacing w:line="360" w:lineRule="auto"/>
              <w:jc w:val="right"/>
              <w:rPr>
                <w:rFonts w:ascii="Barlow" w:hAnsi="Barlow"/>
                <w:sz w:val="24"/>
                <w:lang w:val="en-US"/>
              </w:rPr>
            </w:pPr>
            <w:r w:rsidRPr="00AC1CC2">
              <w:rPr>
                <w:rFonts w:ascii="Barlow" w:hAnsi="Barlow"/>
                <w:sz w:val="24"/>
                <w:lang w:val="en-US"/>
              </w:rPr>
              <w:t>[City/ciudad], [Month/</w:t>
            </w:r>
            <w:r w:rsidR="00AC1CC2">
              <w:rPr>
                <w:rFonts w:ascii="Barlow" w:hAnsi="Barlow"/>
                <w:sz w:val="24"/>
                <w:lang w:val="en-US"/>
              </w:rPr>
              <w:t>mes] 00, 20XX</w:t>
            </w:r>
          </w:p>
          <w:p w:rsidR="00AC1CC2" w:rsidRPr="00AC1CC2" w:rsidRDefault="00AC1CC2" w:rsidP="00906FDC">
            <w:pPr>
              <w:spacing w:line="360" w:lineRule="auto"/>
              <w:jc w:val="right"/>
              <w:rPr>
                <w:rFonts w:ascii="Barlow" w:hAnsi="Barlow"/>
                <w:sz w:val="24"/>
                <w:lang w:val="en-US"/>
              </w:rPr>
            </w:pPr>
          </w:p>
          <w:p w:rsidR="00906FDC" w:rsidRPr="00AC1CC2" w:rsidRDefault="00906FDC" w:rsidP="00906FDC">
            <w:pPr>
              <w:spacing w:line="360" w:lineRule="auto"/>
              <w:rPr>
                <w:rFonts w:ascii="Barlow SemiBold" w:hAnsi="Barlow SemiBold"/>
                <w:sz w:val="24"/>
                <w:lang w:val="en-US"/>
              </w:rPr>
            </w:pPr>
            <w:r w:rsidRPr="00AC1CC2">
              <w:rPr>
                <w:rFonts w:ascii="Barlow SemiBold" w:hAnsi="Barlow SemiBold"/>
                <w:sz w:val="24"/>
                <w:lang w:val="en-US"/>
              </w:rPr>
              <w:t>To whom it may concern,</w:t>
            </w:r>
          </w:p>
          <w:p w:rsidR="00906FDC" w:rsidRPr="00AC1CC2" w:rsidRDefault="00906FDC" w:rsidP="00906FDC">
            <w:pPr>
              <w:spacing w:line="360" w:lineRule="auto"/>
              <w:rPr>
                <w:rFonts w:ascii="Barlow" w:hAnsi="Barlow"/>
                <w:sz w:val="24"/>
                <w:lang w:val="en-US"/>
              </w:rPr>
            </w:pPr>
          </w:p>
          <w:p w:rsidR="00906FDC" w:rsidRPr="00AC1CC2" w:rsidRDefault="00906FDC" w:rsidP="00906FDC">
            <w:pPr>
              <w:spacing w:line="360" w:lineRule="auto"/>
              <w:rPr>
                <w:rFonts w:ascii="Barlow" w:hAnsi="Barlow"/>
                <w:sz w:val="24"/>
                <w:lang w:val="en-US"/>
              </w:rPr>
            </w:pPr>
            <w:r w:rsidRPr="00AC1CC2">
              <w:rPr>
                <w:rFonts w:ascii="Barlow" w:hAnsi="Barlow"/>
                <w:sz w:val="24"/>
                <w:lang w:val="en-US"/>
              </w:rPr>
              <w:t>A press release is an official statement delivered to members of the news media for the purpose of providing information, creating an official statement, or making an announceme</w:t>
            </w:r>
            <w:r w:rsidR="00D04AB8" w:rsidRPr="00AC1CC2">
              <w:rPr>
                <w:rFonts w:ascii="Barlow" w:hAnsi="Barlow"/>
                <w:sz w:val="24"/>
                <w:lang w:val="en-US"/>
              </w:rPr>
              <w:t xml:space="preserve">nt directed for public release. </w:t>
            </w:r>
            <w:r w:rsidRPr="00AC1CC2">
              <w:rPr>
                <w:rFonts w:ascii="Barlow" w:hAnsi="Barlow"/>
                <w:sz w:val="24"/>
                <w:lang w:val="en-US"/>
              </w:rPr>
              <w:t>Press releases are also considered a primary source, meaning they are original informants for information. A press release is traditionally composed of nine structural elements, including a headline, dateline, introduction, body, and other components.</w:t>
            </w:r>
          </w:p>
          <w:p w:rsidR="00906FDC" w:rsidRPr="00AC1CC2" w:rsidRDefault="00906FDC" w:rsidP="00906FDC">
            <w:pPr>
              <w:spacing w:line="360" w:lineRule="auto"/>
              <w:rPr>
                <w:rFonts w:ascii="Barlow" w:hAnsi="Barlow"/>
                <w:sz w:val="24"/>
                <w:lang w:val="en-US"/>
              </w:rPr>
            </w:pPr>
          </w:p>
          <w:p w:rsidR="00906FDC" w:rsidRPr="00AC1CC2" w:rsidRDefault="00906FDC" w:rsidP="00906FDC">
            <w:pPr>
              <w:spacing w:line="360" w:lineRule="auto"/>
              <w:rPr>
                <w:rFonts w:ascii="Barlow" w:hAnsi="Barlow"/>
                <w:sz w:val="24"/>
                <w:lang w:val="en-US"/>
              </w:rPr>
            </w:pPr>
            <w:r w:rsidRPr="00AC1CC2">
              <w:rPr>
                <w:rFonts w:ascii="Barlow" w:hAnsi="Barlow"/>
                <w:sz w:val="24"/>
                <w:lang w:val="en-US"/>
              </w:rPr>
              <w:t>Press releases are typically delivered to news media electronically, ready to use, and often subject to ``do not use before" time, known as a news em</w:t>
            </w:r>
            <w:r w:rsidR="00D04AB8" w:rsidRPr="00AC1CC2">
              <w:rPr>
                <w:rFonts w:ascii="Barlow" w:hAnsi="Barlow"/>
                <w:sz w:val="24"/>
                <w:lang w:val="en-US"/>
              </w:rPr>
              <w:t xml:space="preserve">bargo. </w:t>
            </w:r>
            <w:r w:rsidRPr="00AC1CC2">
              <w:rPr>
                <w:rFonts w:ascii="Barlow" w:hAnsi="Barlow"/>
                <w:sz w:val="24"/>
                <w:lang w:val="en-US"/>
              </w:rPr>
              <w:t>Press releases are typically delivered to news media electronically, ready to use, and often subject to ``do not use before" time, known as a news embargo.</w:t>
            </w:r>
          </w:p>
          <w:p w:rsidR="00D04AB8" w:rsidRPr="00AC1CC2" w:rsidRDefault="00D04AB8" w:rsidP="00906FDC">
            <w:pPr>
              <w:spacing w:line="360" w:lineRule="auto"/>
              <w:rPr>
                <w:rFonts w:ascii="Barlow" w:hAnsi="Barlow"/>
                <w:sz w:val="24"/>
                <w:lang w:val="en-US"/>
              </w:rPr>
            </w:pPr>
          </w:p>
          <w:p w:rsidR="00D04AB8" w:rsidRPr="00AC1CC2" w:rsidRDefault="00D04AB8" w:rsidP="00D04AB8">
            <w:pPr>
              <w:spacing w:line="360" w:lineRule="auto"/>
              <w:rPr>
                <w:rFonts w:ascii="Barlow" w:hAnsi="Barlow"/>
                <w:sz w:val="24"/>
                <w:lang w:val="en-US"/>
              </w:rPr>
            </w:pPr>
            <w:r w:rsidRPr="00AC1CC2">
              <w:rPr>
                <w:rFonts w:ascii="Barlow" w:hAnsi="Barlow"/>
                <w:sz w:val="24"/>
                <w:lang w:val="en-US"/>
              </w:rPr>
              <w:t>A press release is an official statement delivered to members of the news media for the purpose of providing information, creating an official statement, or making an announcement directed for public release. Press releases are also considered a primary source, meaning they are origi</w:t>
            </w:r>
            <w:r w:rsidR="00DA3B44">
              <w:rPr>
                <w:rFonts w:ascii="Barlow" w:hAnsi="Barlow"/>
                <w:sz w:val="24"/>
                <w:lang w:val="en-US"/>
              </w:rPr>
              <w:t>nal informants for information.</w:t>
            </w:r>
          </w:p>
          <w:p w:rsidR="00D04AB8" w:rsidRPr="00AC1CC2" w:rsidRDefault="00D04AB8" w:rsidP="00906FDC">
            <w:pPr>
              <w:spacing w:line="360" w:lineRule="auto"/>
              <w:rPr>
                <w:rFonts w:ascii="Barlow" w:hAnsi="Barlow"/>
                <w:sz w:val="24"/>
                <w:lang w:val="en-US"/>
              </w:rPr>
            </w:pPr>
          </w:p>
          <w:p w:rsidR="00D04AB8" w:rsidRPr="00D04AB8" w:rsidRDefault="00AC1CC2" w:rsidP="00D04AB8">
            <w:pPr>
              <w:spacing w:line="360" w:lineRule="auto"/>
              <w:jc w:val="center"/>
              <w:rPr>
                <w:rFonts w:ascii="Barlow" w:hAnsi="Barlow"/>
                <w:lang w:val="en-US"/>
              </w:rPr>
            </w:pPr>
            <w:r w:rsidRPr="00AC1CC2">
              <w:rPr>
                <w:rFonts w:ascii="Barlow SemiBold" w:hAnsi="Barlow SemiBold"/>
                <w:color w:val="2E2773"/>
                <w:sz w:val="24"/>
                <w:lang w:val="en-US"/>
              </w:rPr>
              <w:t>[Full name/nombre completo]</w:t>
            </w:r>
            <w:r w:rsidRPr="00AC1CC2">
              <w:rPr>
                <w:rFonts w:ascii="Barlow" w:hAnsi="Barlow"/>
                <w:sz w:val="24"/>
                <w:lang w:val="en-US"/>
              </w:rPr>
              <w:br/>
              <w:t>[Position/cargo]</w:t>
            </w:r>
          </w:p>
        </w:tc>
      </w:tr>
      <w:tr w:rsidR="00D177B4" w:rsidRPr="00602716" w:rsidTr="00DA3B44">
        <w:trPr>
          <w:trHeight w:val="700"/>
        </w:trPr>
        <w:tc>
          <w:tcPr>
            <w:tcW w:w="1242" w:type="dxa"/>
            <w:gridSpan w:val="2"/>
            <w:tcBorders>
              <w:top w:val="nil"/>
              <w:left w:val="nil"/>
              <w:bottom w:val="nil"/>
              <w:right w:val="nil"/>
            </w:tcBorders>
            <w:shd w:val="clear" w:color="auto" w:fill="81ADA0"/>
            <w:vAlign w:val="center"/>
          </w:tcPr>
          <w:p w:rsidR="00D177B4" w:rsidRPr="00AC1CC2" w:rsidRDefault="00D177B4" w:rsidP="00906FDC">
            <w:pPr>
              <w:spacing w:line="360" w:lineRule="auto"/>
              <w:jc w:val="right"/>
              <w:rPr>
                <w:rFonts w:ascii="Barlow" w:hAnsi="Barlow"/>
                <w:sz w:val="24"/>
                <w:lang w:val="en-US"/>
              </w:rPr>
            </w:pPr>
          </w:p>
        </w:tc>
        <w:tc>
          <w:tcPr>
            <w:tcW w:w="4133" w:type="dxa"/>
            <w:tcBorders>
              <w:top w:val="nil"/>
              <w:left w:val="nil"/>
              <w:bottom w:val="nil"/>
              <w:right w:val="nil"/>
            </w:tcBorders>
            <w:shd w:val="clear" w:color="auto" w:fill="C8CBA5"/>
            <w:vAlign w:val="center"/>
          </w:tcPr>
          <w:p w:rsidR="00D177B4" w:rsidRPr="00AC1CC2" w:rsidRDefault="00D177B4" w:rsidP="00906FDC">
            <w:pPr>
              <w:spacing w:line="360" w:lineRule="auto"/>
              <w:jc w:val="right"/>
              <w:rPr>
                <w:rFonts w:ascii="Barlow" w:hAnsi="Barlow"/>
                <w:sz w:val="24"/>
                <w:lang w:val="en-US"/>
              </w:rPr>
            </w:pPr>
          </w:p>
        </w:tc>
        <w:tc>
          <w:tcPr>
            <w:tcW w:w="1197" w:type="dxa"/>
            <w:tcBorders>
              <w:top w:val="nil"/>
              <w:left w:val="nil"/>
              <w:bottom w:val="nil"/>
              <w:right w:val="nil"/>
            </w:tcBorders>
            <w:shd w:val="clear" w:color="auto" w:fill="FECDC7"/>
            <w:vAlign w:val="center"/>
          </w:tcPr>
          <w:p w:rsidR="00D177B4" w:rsidRPr="00AC1CC2" w:rsidRDefault="00D177B4" w:rsidP="00906FDC">
            <w:pPr>
              <w:spacing w:line="360" w:lineRule="auto"/>
              <w:jc w:val="right"/>
              <w:rPr>
                <w:rFonts w:ascii="Barlow" w:hAnsi="Barlow"/>
                <w:sz w:val="24"/>
                <w:lang w:val="en-US"/>
              </w:rPr>
            </w:pPr>
          </w:p>
        </w:tc>
        <w:tc>
          <w:tcPr>
            <w:tcW w:w="2325" w:type="dxa"/>
            <w:gridSpan w:val="2"/>
            <w:tcBorders>
              <w:top w:val="nil"/>
              <w:left w:val="nil"/>
              <w:bottom w:val="nil"/>
              <w:right w:val="nil"/>
            </w:tcBorders>
            <w:shd w:val="clear" w:color="auto" w:fill="FE777D"/>
            <w:vAlign w:val="center"/>
          </w:tcPr>
          <w:p w:rsidR="00D177B4" w:rsidRPr="00AC1CC2" w:rsidRDefault="00D177B4" w:rsidP="00906FDC">
            <w:pPr>
              <w:spacing w:line="360" w:lineRule="auto"/>
              <w:jc w:val="right"/>
              <w:rPr>
                <w:rFonts w:ascii="Barlow" w:hAnsi="Barlow"/>
                <w:sz w:val="24"/>
                <w:lang w:val="en-US"/>
              </w:rPr>
            </w:pPr>
          </w:p>
        </w:tc>
        <w:tc>
          <w:tcPr>
            <w:tcW w:w="1291" w:type="dxa"/>
            <w:tcBorders>
              <w:top w:val="nil"/>
              <w:left w:val="nil"/>
              <w:bottom w:val="nil"/>
              <w:right w:val="nil"/>
            </w:tcBorders>
            <w:shd w:val="clear" w:color="auto" w:fill="2E2773"/>
            <w:vAlign w:val="center"/>
          </w:tcPr>
          <w:p w:rsidR="00D177B4" w:rsidRPr="00AC1CC2" w:rsidRDefault="00D177B4" w:rsidP="00906FDC">
            <w:pPr>
              <w:spacing w:line="360" w:lineRule="auto"/>
              <w:jc w:val="right"/>
              <w:rPr>
                <w:rFonts w:ascii="Barlow" w:hAnsi="Barlow"/>
                <w:sz w:val="24"/>
                <w:lang w:val="en-US"/>
              </w:rPr>
            </w:pPr>
          </w:p>
        </w:tc>
      </w:tr>
    </w:tbl>
    <w:p w:rsidR="00460DF3" w:rsidRPr="00602716" w:rsidRDefault="00460DF3">
      <w:pPr>
        <w:rPr>
          <w:lang w:val="en-US"/>
        </w:rPr>
      </w:pPr>
    </w:p>
    <w:sectPr w:rsidR="00460DF3" w:rsidRPr="00602716" w:rsidSect="00D04AB8">
      <w:pgSz w:w="12240" w:h="15840"/>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rlow SemiBold">
    <w:panose1 w:val="00000700000000000000"/>
    <w:charset w:val="00"/>
    <w:family w:val="auto"/>
    <w:pitch w:val="variable"/>
    <w:sig w:usb0="00000007" w:usb1="00000000" w:usb2="00000000" w:usb3="00000000" w:csb0="00000093" w:csb1="00000000"/>
  </w:font>
  <w:font w:name="Barlow Light">
    <w:panose1 w:val="00000400000000000000"/>
    <w:charset w:val="00"/>
    <w:family w:val="auto"/>
    <w:pitch w:val="variable"/>
    <w:sig w:usb0="00000007" w:usb1="00000000" w:usb2="00000000" w:usb3="00000000" w:csb0="00000093"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B9"/>
    <w:rsid w:val="00172D66"/>
    <w:rsid w:val="00357B8A"/>
    <w:rsid w:val="00397EBB"/>
    <w:rsid w:val="00460DF3"/>
    <w:rsid w:val="0057105E"/>
    <w:rsid w:val="005D459C"/>
    <w:rsid w:val="00602716"/>
    <w:rsid w:val="006259C8"/>
    <w:rsid w:val="00656261"/>
    <w:rsid w:val="006A0B84"/>
    <w:rsid w:val="0072771A"/>
    <w:rsid w:val="0077136D"/>
    <w:rsid w:val="00906FDC"/>
    <w:rsid w:val="00A44A69"/>
    <w:rsid w:val="00AC1CC2"/>
    <w:rsid w:val="00B10FB9"/>
    <w:rsid w:val="00C8176A"/>
    <w:rsid w:val="00D01F26"/>
    <w:rsid w:val="00D04AB8"/>
    <w:rsid w:val="00D177B4"/>
    <w:rsid w:val="00DA3B44"/>
    <w:rsid w:val="00DD2E0E"/>
    <w:rsid w:val="00E02FF4"/>
    <w:rsid w:val="00EB2EE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0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0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10</cp:revision>
  <dcterms:created xsi:type="dcterms:W3CDTF">2023-02-13T05:50:00Z</dcterms:created>
  <dcterms:modified xsi:type="dcterms:W3CDTF">2023-02-13T06:13:00Z</dcterms:modified>
</cp:coreProperties>
</file>