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3D5" w:rsidRPr="00283022" w:rsidRDefault="00C274C4" w:rsidP="00125E41">
      <w:pPr>
        <w:jc w:val="center"/>
        <w:rPr>
          <w:b/>
        </w:rPr>
      </w:pPr>
      <w:r>
        <w:rPr>
          <w:b/>
        </w:rPr>
        <w:t>ESTUDIO DE MERCADO PARA NUEVA SECCION</w:t>
      </w:r>
      <w:r w:rsidR="009503D5" w:rsidRPr="00283022">
        <w:rPr>
          <w:b/>
        </w:rPr>
        <w:t xml:space="preserve"> EN </w:t>
      </w:r>
      <w:r>
        <w:rPr>
          <w:b/>
        </w:rPr>
        <w:t>TIENDA X</w:t>
      </w:r>
    </w:p>
    <w:p w:rsidR="004E268C" w:rsidRPr="00125E41" w:rsidRDefault="009503D5" w:rsidP="00CB027A">
      <w:pPr>
        <w:jc w:val="both"/>
        <w:rPr>
          <w:b/>
        </w:rPr>
      </w:pPr>
      <w:r w:rsidRPr="00125E41">
        <w:rPr>
          <w:b/>
        </w:rPr>
        <w:t>Presentación</w:t>
      </w:r>
      <w:r w:rsidR="004E268C" w:rsidRPr="00125E41">
        <w:rPr>
          <w:b/>
        </w:rPr>
        <w:t xml:space="preserve"> </w:t>
      </w:r>
    </w:p>
    <w:p w:rsidR="009503D5" w:rsidRDefault="004E268C" w:rsidP="00CB027A">
      <w:pPr>
        <w:jc w:val="both"/>
      </w:pPr>
      <w:r>
        <w:t xml:space="preserve">Negocio de </w:t>
      </w:r>
      <w:r w:rsidR="009503D5">
        <w:t>lencería sexy</w:t>
      </w:r>
      <w:r>
        <w:t xml:space="preserve"> que tiene 3 años y medio funcionando</w:t>
      </w:r>
      <w:r w:rsidR="009503D5">
        <w:t xml:space="preserve"> </w:t>
      </w:r>
      <w:r>
        <w:t xml:space="preserve">desea </w:t>
      </w:r>
      <w:r w:rsidR="005114C4">
        <w:t>un Estudio</w:t>
      </w:r>
      <w:r>
        <w:t xml:space="preserve"> de </w:t>
      </w:r>
      <w:r w:rsidR="009503D5">
        <w:t>M</w:t>
      </w:r>
      <w:r>
        <w:t xml:space="preserve">ercado para </w:t>
      </w:r>
      <w:r w:rsidR="005114C4">
        <w:t xml:space="preserve">verificar la viabilidad y rentabilidad de introducir una </w:t>
      </w:r>
      <w:r w:rsidR="00440B72">
        <w:t xml:space="preserve">nueva </w:t>
      </w:r>
      <w:r w:rsidR="005114C4">
        <w:t>sección de productos.</w:t>
      </w:r>
    </w:p>
    <w:p w:rsidR="00D41340" w:rsidRPr="00125E41" w:rsidRDefault="00125E41" w:rsidP="00CB027A">
      <w:pPr>
        <w:spacing w:after="0"/>
        <w:jc w:val="both"/>
        <w:rPr>
          <w:b/>
        </w:rPr>
      </w:pPr>
      <w:r>
        <w:rPr>
          <w:b/>
        </w:rPr>
        <w:t>Desarrollo</w:t>
      </w:r>
    </w:p>
    <w:p w:rsidR="009503D5" w:rsidRPr="00125E41" w:rsidRDefault="009503D5" w:rsidP="00CB027A">
      <w:pPr>
        <w:spacing w:after="0"/>
        <w:jc w:val="both"/>
        <w:rPr>
          <w:i/>
        </w:rPr>
      </w:pPr>
      <w:r w:rsidRPr="00125E41">
        <w:rPr>
          <w:i/>
        </w:rPr>
        <w:t>Objetivos:</w:t>
      </w:r>
    </w:p>
    <w:p w:rsidR="00CB027A" w:rsidRDefault="00CB027A" w:rsidP="00CB027A">
      <w:pPr>
        <w:jc w:val="both"/>
      </w:pPr>
      <w:r>
        <w:t xml:space="preserve">Reconocer </w:t>
      </w:r>
      <w:r w:rsidR="005114C4">
        <w:t xml:space="preserve">la viabilidad y rentabilidad </w:t>
      </w:r>
      <w:r>
        <w:t>de la</w:t>
      </w:r>
      <w:r w:rsidR="005114C4">
        <w:t xml:space="preserve"> introducción de la sección de </w:t>
      </w:r>
      <w:r w:rsidR="00D7317F">
        <w:t>sex-shop</w:t>
      </w:r>
      <w:r w:rsidR="005114C4">
        <w:t xml:space="preserve"> en </w:t>
      </w:r>
      <w:r w:rsidR="00D7317F">
        <w:t>la tienda</w:t>
      </w:r>
      <w:r w:rsidR="005114C4">
        <w:t>.</w:t>
      </w:r>
    </w:p>
    <w:p w:rsidR="009503D5" w:rsidRPr="00125E41" w:rsidRDefault="009503D5" w:rsidP="00CB027A">
      <w:pPr>
        <w:spacing w:after="0"/>
        <w:jc w:val="both"/>
      </w:pPr>
      <w:r w:rsidRPr="00125E41">
        <w:t>Alcance:</w:t>
      </w:r>
    </w:p>
    <w:p w:rsidR="00125E41" w:rsidRDefault="009503D5" w:rsidP="00125E41">
      <w:pPr>
        <w:spacing w:after="0"/>
        <w:jc w:val="both"/>
      </w:pPr>
      <w:r>
        <w:t xml:space="preserve">Se espera reconocer </w:t>
      </w:r>
      <w:r w:rsidR="00D41340">
        <w:t xml:space="preserve">los datos de la </w:t>
      </w:r>
      <w:r w:rsidR="005114C4">
        <w:t>clientela</w:t>
      </w:r>
      <w:r w:rsidR="00D41340">
        <w:t xml:space="preserve"> de la </w:t>
      </w:r>
      <w:r w:rsidR="005114C4">
        <w:t>tienda</w:t>
      </w:r>
      <w:r w:rsidR="00D41340">
        <w:t xml:space="preserve"> únicamente</w:t>
      </w:r>
      <w:r w:rsidR="00C1435A">
        <w:t>.</w:t>
      </w:r>
      <w:r w:rsidR="00125E41">
        <w:t xml:space="preserve"> </w:t>
      </w:r>
    </w:p>
    <w:p w:rsidR="005114C4" w:rsidRDefault="005114C4" w:rsidP="00125E41">
      <w:pPr>
        <w:spacing w:after="0"/>
        <w:jc w:val="both"/>
      </w:pPr>
    </w:p>
    <w:p w:rsidR="00283022" w:rsidRDefault="00D41340" w:rsidP="00283022">
      <w:pPr>
        <w:spacing w:after="0"/>
        <w:jc w:val="both"/>
        <w:rPr>
          <w:i/>
        </w:rPr>
      </w:pPr>
      <w:r w:rsidRPr="00125E41">
        <w:rPr>
          <w:i/>
        </w:rPr>
        <w:t>Hipótesis</w:t>
      </w:r>
    </w:p>
    <w:p w:rsidR="00125E41" w:rsidRDefault="005114C4" w:rsidP="00283022">
      <w:pPr>
        <w:spacing w:after="0"/>
        <w:jc w:val="both"/>
      </w:pPr>
      <w:r>
        <w:t xml:space="preserve">El común denominador de la clientela de </w:t>
      </w:r>
      <w:r w:rsidR="00D7317F">
        <w:t>lencería</w:t>
      </w:r>
      <w:r>
        <w:t xml:space="preserve"> utiliza los productos en ocasiones especiales para crear un ambiente ideal al tener una relación </w:t>
      </w:r>
      <w:r w:rsidR="00D7317F">
        <w:t>íntima</w:t>
      </w:r>
      <w:r>
        <w:t>, por lo cual la promoción de productos de sex-shop está ligado al giro. A las damas no les agrada entrar en tiendas de sex-shop para evitar sentirse incomodas, por lo que en un área disc</w:t>
      </w:r>
      <w:r w:rsidR="00440B72">
        <w:t xml:space="preserve">reta se sienten atraídas a esta nueva </w:t>
      </w:r>
      <w:r w:rsidR="00283022">
        <w:t>sección</w:t>
      </w:r>
      <w:r>
        <w:t xml:space="preserve">. </w:t>
      </w:r>
    </w:p>
    <w:p w:rsidR="00283022" w:rsidRDefault="00283022" w:rsidP="00283022">
      <w:pPr>
        <w:spacing w:after="0"/>
        <w:jc w:val="both"/>
      </w:pPr>
    </w:p>
    <w:p w:rsidR="00D41340" w:rsidRPr="00125E41" w:rsidRDefault="00C1435A" w:rsidP="00125E41">
      <w:pPr>
        <w:spacing w:after="0"/>
        <w:jc w:val="both"/>
        <w:rPr>
          <w:i/>
        </w:rPr>
      </w:pPr>
      <w:r w:rsidRPr="00125E41">
        <w:rPr>
          <w:i/>
        </w:rPr>
        <w:t>Información necesaria</w:t>
      </w:r>
    </w:p>
    <w:p w:rsidR="00DE1BC2" w:rsidRDefault="00C1435A" w:rsidP="00CB027A">
      <w:pPr>
        <w:jc w:val="both"/>
      </w:pPr>
      <w:r>
        <w:t>Averiguar el</w:t>
      </w:r>
      <w:r w:rsidR="005114C4">
        <w:t xml:space="preserve"> porcentaje de clientes que se sienten atraídas por el </w:t>
      </w:r>
      <w:r w:rsidR="00D7317F">
        <w:t>sex-shop</w:t>
      </w:r>
      <w:r w:rsidR="005114C4">
        <w:t xml:space="preserve"> y el tipo de productos que prefieren</w:t>
      </w:r>
      <w:r w:rsidR="00DE1BC2">
        <w:t>.</w:t>
      </w:r>
    </w:p>
    <w:p w:rsidR="00D7317F" w:rsidRDefault="00D7317F" w:rsidP="00CB027A">
      <w:pPr>
        <w:spacing w:after="0"/>
        <w:jc w:val="both"/>
      </w:pPr>
      <w:r>
        <w:rPr>
          <w:i/>
        </w:rPr>
        <w:t>Planificación de las acciones</w:t>
      </w:r>
    </w:p>
    <w:p w:rsidR="00D7317F" w:rsidRDefault="00D7317F" w:rsidP="00CB027A">
      <w:pPr>
        <w:spacing w:after="0"/>
        <w:jc w:val="both"/>
      </w:pPr>
      <w:r>
        <w:t xml:space="preserve">Se </w:t>
      </w:r>
      <w:r w:rsidR="00B31AAB">
        <w:t>realizarán</w:t>
      </w:r>
      <w:r>
        <w:t xml:space="preserve"> encuestas a clientela de la tienda de </w:t>
      </w:r>
      <w:r w:rsidR="00B31AAB">
        <w:t>lencería</w:t>
      </w:r>
      <w:r>
        <w:t xml:space="preserve"> para conocer su opinión acerca del giro de </w:t>
      </w:r>
      <w:r w:rsidR="00B31AAB">
        <w:t>sex-shop</w:t>
      </w:r>
      <w:r>
        <w:t>.</w:t>
      </w:r>
    </w:p>
    <w:p w:rsidR="00D7317F" w:rsidRDefault="00D7317F" w:rsidP="00CB027A">
      <w:pPr>
        <w:spacing w:after="0"/>
        <w:jc w:val="both"/>
      </w:pPr>
      <w:r>
        <w:t xml:space="preserve">El personal hará las encuestas en el lapso de un mes y el analista presentará al Gerente los resultados, por medio de porcentajes y mencionando los productos más viables para introducir en la nueva sección. </w:t>
      </w:r>
    </w:p>
    <w:p w:rsidR="007F66B0" w:rsidRDefault="00937272" w:rsidP="00125E41">
      <w:pPr>
        <w:jc w:val="both"/>
        <w:rPr>
          <w:color w:val="0070C0"/>
        </w:rPr>
      </w:pPr>
      <w:r>
        <w:t>Se harán</w:t>
      </w:r>
      <w:r w:rsidR="00CB027A">
        <w:t xml:space="preserve"> por medio d</w:t>
      </w:r>
      <w:r>
        <w:t>el cuestionario del anexo 1</w:t>
      </w:r>
      <w:r w:rsidR="00125E41">
        <w:t>.</w:t>
      </w:r>
    </w:p>
    <w:p w:rsidR="00CB027A" w:rsidRPr="00125E41" w:rsidRDefault="00CB027A" w:rsidP="00CB027A">
      <w:pPr>
        <w:spacing w:after="0"/>
        <w:jc w:val="both"/>
        <w:rPr>
          <w:i/>
        </w:rPr>
      </w:pPr>
      <w:r w:rsidRPr="00125E41">
        <w:rPr>
          <w:i/>
        </w:rPr>
        <w:t>Diseño de cuestionario</w:t>
      </w:r>
    </w:p>
    <w:p w:rsidR="00CB027A" w:rsidRDefault="00125E41" w:rsidP="00125E41">
      <w:pPr>
        <w:jc w:val="both"/>
      </w:pPr>
      <w:r>
        <w:t>Anexo 1</w:t>
      </w:r>
    </w:p>
    <w:p w:rsidR="00CB027A" w:rsidRPr="00125E41" w:rsidRDefault="00CB027A" w:rsidP="00CB027A">
      <w:pPr>
        <w:spacing w:after="0"/>
        <w:jc w:val="both"/>
        <w:rPr>
          <w:i/>
        </w:rPr>
      </w:pPr>
      <w:r w:rsidRPr="00125E41">
        <w:rPr>
          <w:i/>
        </w:rPr>
        <w:t>Proceso de muestreo y tamaño de la muestra</w:t>
      </w:r>
    </w:p>
    <w:p w:rsidR="00036FAF" w:rsidRDefault="00CB027A" w:rsidP="00125E41">
      <w:pPr>
        <w:jc w:val="both"/>
      </w:pPr>
      <w:r>
        <w:t xml:space="preserve">Se realizarán encuestas presenciales de clientes en la tienda misma. El tamaño </w:t>
      </w:r>
      <w:r w:rsidR="00D7317F">
        <w:t xml:space="preserve">de la muestra </w:t>
      </w:r>
      <w:r>
        <w:t xml:space="preserve">será de </w:t>
      </w:r>
      <w:r w:rsidR="00D7317F">
        <w:t>60</w:t>
      </w:r>
      <w:r>
        <w:t xml:space="preserve"> clientes durante el lapso de </w:t>
      </w:r>
      <w:r w:rsidR="00B31AAB">
        <w:t>dos meses</w:t>
      </w:r>
      <w:r>
        <w:t xml:space="preserve">, con por lo menos </w:t>
      </w:r>
      <w:r w:rsidR="00D7317F">
        <w:t>1</w:t>
      </w:r>
      <w:r w:rsidR="00036FAF">
        <w:t xml:space="preserve"> diaria</w:t>
      </w:r>
      <w:r w:rsidR="00D7317F">
        <w:t xml:space="preserve"> por el </w:t>
      </w:r>
      <w:r w:rsidR="00036FAF">
        <w:t>personal de la misma tienda.</w:t>
      </w:r>
    </w:p>
    <w:p w:rsidR="00036FAF" w:rsidRPr="00125E41" w:rsidRDefault="00036FAF" w:rsidP="00CB027A">
      <w:pPr>
        <w:spacing w:after="0"/>
        <w:jc w:val="both"/>
        <w:rPr>
          <w:i/>
        </w:rPr>
      </w:pPr>
      <w:r w:rsidRPr="00125E41">
        <w:rPr>
          <w:i/>
        </w:rPr>
        <w:t>Plan para análisis de datos</w:t>
      </w:r>
    </w:p>
    <w:p w:rsidR="00036FAF" w:rsidRDefault="00036FAF" w:rsidP="00125E41">
      <w:pPr>
        <w:jc w:val="both"/>
      </w:pPr>
      <w:r>
        <w:t xml:space="preserve">Se </w:t>
      </w:r>
      <w:r w:rsidR="00D80C81">
        <w:t>obtuvo</w:t>
      </w:r>
      <w:r>
        <w:t xml:space="preserve"> el </w:t>
      </w:r>
      <w:r w:rsidR="00F41215">
        <w:t xml:space="preserve">porcentaje </w:t>
      </w:r>
      <w:r w:rsidR="00D80C81">
        <w:t>de todas las respuestas obtenidas y l</w:t>
      </w:r>
      <w:r w:rsidR="0043222D">
        <w:t xml:space="preserve">os productos que más le llaman la atención </w:t>
      </w:r>
      <w:r w:rsidR="00D80C81">
        <w:t>del mercado.</w:t>
      </w:r>
    </w:p>
    <w:p w:rsidR="00D80C81" w:rsidRDefault="00D80C81" w:rsidP="00CB027A">
      <w:pPr>
        <w:spacing w:after="0"/>
        <w:jc w:val="both"/>
      </w:pPr>
    </w:p>
    <w:p w:rsidR="00283022" w:rsidRDefault="00283022" w:rsidP="00CB027A">
      <w:pPr>
        <w:spacing w:after="0"/>
        <w:jc w:val="both"/>
      </w:pPr>
    </w:p>
    <w:p w:rsidR="00283022" w:rsidRDefault="00283022" w:rsidP="00CB027A">
      <w:pPr>
        <w:spacing w:after="0"/>
        <w:jc w:val="both"/>
      </w:pPr>
    </w:p>
    <w:p w:rsidR="00283022" w:rsidRDefault="00283022" w:rsidP="00CB027A">
      <w:pPr>
        <w:spacing w:after="0"/>
        <w:jc w:val="both"/>
      </w:pPr>
    </w:p>
    <w:p w:rsidR="00036FAF" w:rsidRPr="00125E41" w:rsidRDefault="007F66B0" w:rsidP="00CB027A">
      <w:pPr>
        <w:spacing w:after="0"/>
        <w:jc w:val="both"/>
        <w:rPr>
          <w:b/>
        </w:rPr>
      </w:pPr>
      <w:r w:rsidRPr="00125E41">
        <w:rPr>
          <w:b/>
        </w:rPr>
        <w:lastRenderedPageBreak/>
        <w:t>Conclusión</w:t>
      </w:r>
    </w:p>
    <w:p w:rsidR="00D80C81" w:rsidRDefault="00D80C81" w:rsidP="00CB027A">
      <w:pPr>
        <w:spacing w:after="0"/>
        <w:jc w:val="both"/>
      </w:pPr>
    </w:p>
    <w:p w:rsidR="00D87E2F" w:rsidRDefault="00D80C81" w:rsidP="00026A32">
      <w:pPr>
        <w:spacing w:after="0"/>
        <w:jc w:val="both"/>
      </w:pPr>
      <w:r>
        <w:t>Se hizo una encuesta a mujeres de 20 a 5</w:t>
      </w:r>
      <w:r w:rsidR="00125E41">
        <w:t>0 años,</w:t>
      </w:r>
      <w:r w:rsidR="00440B72">
        <w:t xml:space="preserve"> clientas de</w:t>
      </w:r>
      <w:r w:rsidR="008D1B4B">
        <w:t>l establecimiento, del cual el 6</w:t>
      </w:r>
      <w:r w:rsidR="00440B72">
        <w:t xml:space="preserve">3% les llama la atención </w:t>
      </w:r>
      <w:r w:rsidR="001D101F">
        <w:t>los productos de sex shop y al preguntar si les llamaría teniendo una sección discreta en la tienda si les interesaría</w:t>
      </w:r>
      <w:r w:rsidR="00440B72">
        <w:t xml:space="preserve">, </w:t>
      </w:r>
      <w:r w:rsidR="00D87E2F">
        <w:t xml:space="preserve">el 84% confirmo que </w:t>
      </w:r>
      <w:r w:rsidR="00283022">
        <w:t>sí</w:t>
      </w:r>
      <w:r w:rsidR="00D87E2F">
        <w:t>.</w:t>
      </w:r>
    </w:p>
    <w:p w:rsidR="00D87E2F" w:rsidRDefault="00D87E2F" w:rsidP="00026A32">
      <w:pPr>
        <w:spacing w:after="0"/>
        <w:jc w:val="both"/>
      </w:pPr>
      <w:r>
        <w:t>La razón por la que no han entrado el 75% de las encuestadas es porque consideran que ese tipo de tiendas es para hombres  (56%), por pena (34%) y las demás porque no les interesa.</w:t>
      </w:r>
    </w:p>
    <w:p w:rsidR="007B0AEB" w:rsidRDefault="00D87E2F" w:rsidP="001D101F">
      <w:pPr>
        <w:spacing w:after="0"/>
        <w:jc w:val="both"/>
      </w:pPr>
      <w:r>
        <w:t xml:space="preserve">Sin embargo, el 52% de las encuestadas mencionan que usarían productos, mientras que el 33% </w:t>
      </w:r>
      <w:r w:rsidR="007B0AEB">
        <w:t>menciona un</w:t>
      </w:r>
      <w:r>
        <w:t>a posibilidad (tal vez)</w:t>
      </w:r>
      <w:r w:rsidR="007B0AEB">
        <w:t xml:space="preserve">. </w:t>
      </w:r>
    </w:p>
    <w:p w:rsidR="007B0AEB" w:rsidRDefault="007B0AEB" w:rsidP="001D101F">
      <w:pPr>
        <w:spacing w:after="0"/>
        <w:jc w:val="both"/>
      </w:pPr>
      <w:r>
        <w:t>En cuanto al conocimiento de los productos, el 69% conoce algún producto y un 19% ha oído hablar de alguno en particular, el resto no conoce.</w:t>
      </w:r>
      <w:r w:rsidR="003A350B">
        <w:t xml:space="preserve"> Mientras el 65% usarían los productos en ocasiones especiales, hay un 24% que lo usaría continuamente. En cuanto a los productos de interés están en los primeros lugares los juegos eróticos, aceites para masajes, </w:t>
      </w:r>
      <w:r w:rsidR="00453D7D">
        <w:t>condones texturizados, lociones para aumentar el placer, productos con feromonas y vibradores.</w:t>
      </w:r>
    </w:p>
    <w:p w:rsidR="007F66B0" w:rsidRDefault="00453D7D" w:rsidP="001D101F">
      <w:pPr>
        <w:spacing w:after="0"/>
        <w:jc w:val="both"/>
      </w:pPr>
      <w:r>
        <w:t>Concluyendo</w:t>
      </w:r>
      <w:r w:rsidR="003A350B">
        <w:t>,</w:t>
      </w:r>
      <w:r w:rsidR="00D87E2F">
        <w:t xml:space="preserve"> </w:t>
      </w:r>
      <w:r>
        <w:t xml:space="preserve">la mayoría de las damas se sientes atraídas por productos de sex shop pero no los consumen mucho porque consideran que las tiendas especializadas son para hombres y/o les da pena entrar, por tanto, se vio interés por parte de la clientela femenina que se introduzca esta </w:t>
      </w:r>
      <w:r w:rsidR="00283022">
        <w:t>sección</w:t>
      </w:r>
      <w:r>
        <w:t xml:space="preserve"> de forma muy discreta para tener acceso a ellos sin sentirse evidenciadas.</w:t>
      </w:r>
      <w:r w:rsidR="001D101F">
        <w:t xml:space="preserve"> </w:t>
      </w:r>
    </w:p>
    <w:p w:rsidR="00026A32" w:rsidRDefault="00026A32" w:rsidP="00CB027A">
      <w:pPr>
        <w:spacing w:after="0"/>
        <w:jc w:val="both"/>
      </w:pPr>
    </w:p>
    <w:p w:rsidR="00D80C81" w:rsidRDefault="00D80C81" w:rsidP="00CB027A">
      <w:pPr>
        <w:spacing w:after="0"/>
        <w:jc w:val="both"/>
      </w:pPr>
    </w:p>
    <w:p w:rsidR="00F41215" w:rsidRDefault="008D1B4B" w:rsidP="00283022">
      <w:pPr>
        <w:spacing w:after="0"/>
        <w:jc w:val="center"/>
      </w:pPr>
      <w:r>
        <w:rPr>
          <w:noProof/>
          <w:lang w:eastAsia="es-MX"/>
        </w:rPr>
        <w:drawing>
          <wp:inline distT="0" distB="0" distL="0" distR="0" wp14:anchorId="6A175E21" wp14:editId="1D83108D">
            <wp:extent cx="2303007" cy="1484080"/>
            <wp:effectExtent l="0" t="0" r="254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412" cy="148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101F">
        <w:rPr>
          <w:noProof/>
          <w:lang w:eastAsia="es-MX"/>
        </w:rPr>
        <w:drawing>
          <wp:inline distT="0" distB="0" distL="0" distR="0" wp14:anchorId="481EAEAA" wp14:editId="5C1F877F">
            <wp:extent cx="2467220" cy="1483066"/>
            <wp:effectExtent l="0" t="0" r="0" b="31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585" cy="1493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70C528E5" wp14:editId="56BECB15">
            <wp:extent cx="2312894" cy="1523002"/>
            <wp:effectExtent l="0" t="0" r="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324" cy="1532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7081C210" wp14:editId="3CFECD0F">
            <wp:extent cx="2463501" cy="152758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546" cy="153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101F">
        <w:rPr>
          <w:noProof/>
          <w:lang w:eastAsia="es-MX"/>
        </w:rPr>
        <w:drawing>
          <wp:inline distT="0" distB="0" distL="0" distR="0" wp14:anchorId="20BABDAE" wp14:editId="370B7861">
            <wp:extent cx="2764715" cy="1463040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256" cy="1467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1B4B" w:rsidRDefault="008D1B4B" w:rsidP="00283022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67E7ABC9" wp14:editId="3DB637A1">
            <wp:extent cx="2636841" cy="158137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466" cy="1588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2B0A0011" wp14:editId="39B144AC">
            <wp:extent cx="2624866" cy="1577828"/>
            <wp:effectExtent l="0" t="0" r="4445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674" cy="1580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3D7D">
        <w:rPr>
          <w:noProof/>
          <w:lang w:eastAsia="es-MX"/>
        </w:rPr>
        <w:drawing>
          <wp:inline distT="0" distB="0" distL="0" distR="0" wp14:anchorId="3E96AFE1">
            <wp:extent cx="4112675" cy="3291840"/>
            <wp:effectExtent l="0" t="0" r="2540" b="381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914" cy="3295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3022" w:rsidRDefault="00283022" w:rsidP="00283022">
      <w:pPr>
        <w:jc w:val="center"/>
      </w:pPr>
      <w:r>
        <w:br w:type="page"/>
      </w:r>
    </w:p>
    <w:p w:rsidR="00283022" w:rsidRDefault="00283022"/>
    <w:p w:rsidR="00036FAF" w:rsidRPr="00125E41" w:rsidRDefault="00F41215" w:rsidP="00CB027A">
      <w:pPr>
        <w:spacing w:after="0"/>
        <w:jc w:val="both"/>
        <w:rPr>
          <w:b/>
          <w:sz w:val="18"/>
        </w:rPr>
      </w:pPr>
      <w:r w:rsidRPr="00125E41">
        <w:rPr>
          <w:b/>
          <w:sz w:val="18"/>
        </w:rPr>
        <w:t>Anexo 1</w:t>
      </w:r>
    </w:p>
    <w:p w:rsidR="00036FAF" w:rsidRPr="00125E41" w:rsidRDefault="00036FAF" w:rsidP="00125E41">
      <w:pPr>
        <w:spacing w:after="0"/>
        <w:jc w:val="center"/>
        <w:rPr>
          <w:b/>
          <w:sz w:val="18"/>
        </w:rPr>
      </w:pPr>
      <w:r w:rsidRPr="00125E41">
        <w:rPr>
          <w:b/>
          <w:sz w:val="18"/>
        </w:rPr>
        <w:t>Encuesta</w:t>
      </w:r>
    </w:p>
    <w:p w:rsidR="00F41215" w:rsidRPr="00125E41" w:rsidRDefault="00F41215" w:rsidP="00CB027A">
      <w:pPr>
        <w:spacing w:after="0"/>
        <w:jc w:val="both"/>
        <w:rPr>
          <w:sz w:val="18"/>
        </w:rPr>
      </w:pPr>
    </w:p>
    <w:p w:rsidR="00F41215" w:rsidRPr="00125E41" w:rsidRDefault="00F41215" w:rsidP="00CB027A">
      <w:pPr>
        <w:spacing w:after="0"/>
        <w:jc w:val="both"/>
        <w:rPr>
          <w:sz w:val="18"/>
        </w:rPr>
      </w:pPr>
      <w:r w:rsidRPr="00125E41">
        <w:rPr>
          <w:sz w:val="18"/>
        </w:rPr>
        <w:t xml:space="preserve">Que tal, estamos haciendo una encuesta sobre </w:t>
      </w:r>
      <w:r w:rsidR="00015224">
        <w:rPr>
          <w:sz w:val="18"/>
        </w:rPr>
        <w:t>sex</w:t>
      </w:r>
      <w:r w:rsidR="001D101F">
        <w:rPr>
          <w:sz w:val="18"/>
        </w:rPr>
        <w:t xml:space="preserve"> </w:t>
      </w:r>
      <w:r w:rsidR="00015224">
        <w:rPr>
          <w:sz w:val="18"/>
        </w:rPr>
        <w:t xml:space="preserve">shop, </w:t>
      </w:r>
      <w:r w:rsidRPr="00125E41">
        <w:rPr>
          <w:sz w:val="18"/>
        </w:rPr>
        <w:t>la información que nos proporciones será de tipo confidencial.</w:t>
      </w:r>
    </w:p>
    <w:p w:rsidR="00A264D7" w:rsidRPr="00125E41" w:rsidRDefault="00A264D7" w:rsidP="00CB027A">
      <w:pPr>
        <w:spacing w:after="0"/>
        <w:jc w:val="both"/>
        <w:rPr>
          <w:sz w:val="18"/>
        </w:rPr>
      </w:pPr>
    </w:p>
    <w:p w:rsidR="00F41215" w:rsidRPr="00125E41" w:rsidRDefault="00015224" w:rsidP="00F41215">
      <w:pPr>
        <w:pStyle w:val="Prrafodelista"/>
        <w:numPr>
          <w:ilvl w:val="0"/>
          <w:numId w:val="2"/>
        </w:numPr>
        <w:spacing w:after="0"/>
        <w:jc w:val="both"/>
        <w:rPr>
          <w:sz w:val="18"/>
        </w:rPr>
      </w:pPr>
      <w:r>
        <w:rPr>
          <w:sz w:val="18"/>
        </w:rPr>
        <w:t>Te llama la atención los productos de sex</w:t>
      </w:r>
      <w:r w:rsidR="001D101F">
        <w:rPr>
          <w:sz w:val="18"/>
        </w:rPr>
        <w:t xml:space="preserve"> </w:t>
      </w:r>
      <w:r>
        <w:rPr>
          <w:sz w:val="18"/>
        </w:rPr>
        <w:t>shop</w:t>
      </w:r>
    </w:p>
    <w:p w:rsidR="00F41215" w:rsidRPr="00125E41" w:rsidRDefault="00F41215" w:rsidP="00F41215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 w:rsidRPr="00125E41">
        <w:rPr>
          <w:sz w:val="18"/>
        </w:rPr>
        <w:t>Si</w:t>
      </w:r>
    </w:p>
    <w:p w:rsidR="00F41215" w:rsidRDefault="00F41215" w:rsidP="00F41215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 w:rsidRPr="00125E41">
        <w:rPr>
          <w:sz w:val="18"/>
        </w:rPr>
        <w:t>No</w:t>
      </w:r>
    </w:p>
    <w:p w:rsidR="00015224" w:rsidRPr="00125E41" w:rsidRDefault="00015224" w:rsidP="00F41215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>
        <w:rPr>
          <w:sz w:val="18"/>
        </w:rPr>
        <w:t>Tal vez</w:t>
      </w:r>
    </w:p>
    <w:p w:rsidR="001D101F" w:rsidRPr="001D101F" w:rsidRDefault="001D101F" w:rsidP="001D101F">
      <w:pPr>
        <w:pStyle w:val="Prrafodelista"/>
        <w:numPr>
          <w:ilvl w:val="0"/>
          <w:numId w:val="2"/>
        </w:numPr>
        <w:spacing w:after="0"/>
        <w:jc w:val="both"/>
        <w:rPr>
          <w:sz w:val="18"/>
        </w:rPr>
      </w:pPr>
      <w:r w:rsidRPr="001D101F">
        <w:rPr>
          <w:sz w:val="18"/>
        </w:rPr>
        <w:t xml:space="preserve">Si tuviéramos una sección de sex shop de forma discreta con una dama </w:t>
      </w:r>
      <w:r w:rsidR="00283022" w:rsidRPr="001D101F">
        <w:rPr>
          <w:sz w:val="18"/>
        </w:rPr>
        <w:t>atendiendo</w:t>
      </w:r>
      <w:r>
        <w:rPr>
          <w:sz w:val="18"/>
        </w:rPr>
        <w:t>,</w:t>
      </w:r>
      <w:r w:rsidRPr="001D101F">
        <w:rPr>
          <w:sz w:val="18"/>
        </w:rPr>
        <w:t xml:space="preserve"> te </w:t>
      </w:r>
      <w:r w:rsidR="00283022" w:rsidRPr="001D101F">
        <w:rPr>
          <w:sz w:val="18"/>
        </w:rPr>
        <w:t>interesarían</w:t>
      </w:r>
      <w:r w:rsidRPr="001D101F">
        <w:rPr>
          <w:sz w:val="18"/>
        </w:rPr>
        <w:t xml:space="preserve"> los productos</w:t>
      </w:r>
    </w:p>
    <w:p w:rsidR="001D101F" w:rsidRPr="001D101F" w:rsidRDefault="001D101F" w:rsidP="001D101F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 w:rsidRPr="001D101F">
        <w:rPr>
          <w:sz w:val="18"/>
        </w:rPr>
        <w:t>Si</w:t>
      </w:r>
    </w:p>
    <w:p w:rsidR="001D101F" w:rsidRPr="001D101F" w:rsidRDefault="001D101F" w:rsidP="001D101F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 w:rsidRPr="001D101F">
        <w:rPr>
          <w:sz w:val="18"/>
        </w:rPr>
        <w:t xml:space="preserve">No </w:t>
      </w:r>
    </w:p>
    <w:p w:rsidR="001D101F" w:rsidRPr="001D101F" w:rsidRDefault="001D101F" w:rsidP="001D101F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 w:rsidRPr="001D101F">
        <w:rPr>
          <w:sz w:val="18"/>
        </w:rPr>
        <w:t>Tal vez</w:t>
      </w:r>
    </w:p>
    <w:p w:rsidR="00A264D7" w:rsidRPr="00125E41" w:rsidRDefault="00015224" w:rsidP="00A264D7">
      <w:pPr>
        <w:pStyle w:val="Prrafodelista"/>
        <w:numPr>
          <w:ilvl w:val="0"/>
          <w:numId w:val="2"/>
        </w:numPr>
        <w:spacing w:after="0"/>
        <w:jc w:val="both"/>
        <w:rPr>
          <w:sz w:val="18"/>
        </w:rPr>
      </w:pPr>
      <w:r>
        <w:rPr>
          <w:sz w:val="18"/>
        </w:rPr>
        <w:t xml:space="preserve">Alguna vez has entrado a una tienda de </w:t>
      </w:r>
      <w:r w:rsidR="00283022">
        <w:rPr>
          <w:sz w:val="18"/>
        </w:rPr>
        <w:t>sex-shop</w:t>
      </w:r>
    </w:p>
    <w:p w:rsidR="00A264D7" w:rsidRPr="00125E41" w:rsidRDefault="00015224" w:rsidP="00A264D7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>
        <w:rPr>
          <w:sz w:val="18"/>
        </w:rPr>
        <w:t>Si</w:t>
      </w:r>
    </w:p>
    <w:p w:rsidR="00036FAF" w:rsidRPr="00015224" w:rsidRDefault="00015224" w:rsidP="00015224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>
        <w:rPr>
          <w:sz w:val="18"/>
        </w:rPr>
        <w:t>No</w:t>
      </w:r>
    </w:p>
    <w:p w:rsidR="00F41215" w:rsidRPr="00125E41" w:rsidRDefault="00015224" w:rsidP="00F41215">
      <w:pPr>
        <w:pStyle w:val="Prrafodelista"/>
        <w:numPr>
          <w:ilvl w:val="0"/>
          <w:numId w:val="2"/>
        </w:numPr>
        <w:spacing w:after="0"/>
        <w:jc w:val="both"/>
        <w:rPr>
          <w:sz w:val="18"/>
        </w:rPr>
      </w:pPr>
      <w:r>
        <w:rPr>
          <w:sz w:val="18"/>
        </w:rPr>
        <w:t>Si no has entrado a una tienda, cual es el motivo</w:t>
      </w:r>
    </w:p>
    <w:p w:rsidR="00F41215" w:rsidRPr="00125E41" w:rsidRDefault="00015224" w:rsidP="00F41215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>
        <w:rPr>
          <w:sz w:val="18"/>
        </w:rPr>
        <w:t>Me da pena</w:t>
      </w:r>
    </w:p>
    <w:p w:rsidR="00015224" w:rsidRDefault="00015224" w:rsidP="00442117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>
        <w:rPr>
          <w:sz w:val="18"/>
        </w:rPr>
        <w:t>Solo es para hombres</w:t>
      </w:r>
    </w:p>
    <w:p w:rsidR="00015224" w:rsidRPr="00015224" w:rsidRDefault="00015224" w:rsidP="00442117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>
        <w:rPr>
          <w:sz w:val="18"/>
        </w:rPr>
        <w:t>No me interesa</w:t>
      </w:r>
    </w:p>
    <w:p w:rsidR="00F41215" w:rsidRPr="00125E41" w:rsidRDefault="00125E41" w:rsidP="00F41215">
      <w:pPr>
        <w:pStyle w:val="Prrafodelista"/>
        <w:numPr>
          <w:ilvl w:val="0"/>
          <w:numId w:val="2"/>
        </w:numPr>
        <w:spacing w:after="0"/>
        <w:jc w:val="both"/>
        <w:rPr>
          <w:sz w:val="18"/>
        </w:rPr>
      </w:pPr>
      <w:r w:rsidRPr="00125E41">
        <w:rPr>
          <w:sz w:val="18"/>
        </w:rPr>
        <w:t>Utilizarías</w:t>
      </w:r>
      <w:r w:rsidR="00F41215" w:rsidRPr="00125E41">
        <w:rPr>
          <w:sz w:val="18"/>
        </w:rPr>
        <w:t xml:space="preserve"> </w:t>
      </w:r>
      <w:r w:rsidR="00015224">
        <w:rPr>
          <w:sz w:val="18"/>
        </w:rPr>
        <w:t>algún producto de este tipo</w:t>
      </w:r>
    </w:p>
    <w:p w:rsidR="00015224" w:rsidRPr="00015224" w:rsidRDefault="00015224" w:rsidP="00015224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>
        <w:rPr>
          <w:sz w:val="18"/>
        </w:rPr>
        <w:t>Si</w:t>
      </w:r>
    </w:p>
    <w:p w:rsidR="00F41215" w:rsidRDefault="00F41215" w:rsidP="00F41215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 w:rsidRPr="00125E41">
        <w:rPr>
          <w:sz w:val="18"/>
        </w:rPr>
        <w:t>No</w:t>
      </w:r>
    </w:p>
    <w:p w:rsidR="00015224" w:rsidRPr="00125E41" w:rsidRDefault="00015224" w:rsidP="00F41215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>
        <w:rPr>
          <w:sz w:val="18"/>
        </w:rPr>
        <w:t>Tal vez</w:t>
      </w:r>
    </w:p>
    <w:p w:rsidR="00015224" w:rsidRPr="00125E41" w:rsidRDefault="00015224" w:rsidP="00015224">
      <w:pPr>
        <w:pStyle w:val="Prrafodelista"/>
        <w:numPr>
          <w:ilvl w:val="0"/>
          <w:numId w:val="2"/>
        </w:numPr>
        <w:spacing w:after="0"/>
        <w:jc w:val="both"/>
        <w:rPr>
          <w:sz w:val="18"/>
        </w:rPr>
      </w:pPr>
      <w:r w:rsidRPr="00125E41">
        <w:rPr>
          <w:sz w:val="18"/>
        </w:rPr>
        <w:t xml:space="preserve">Conoces </w:t>
      </w:r>
      <w:r>
        <w:rPr>
          <w:sz w:val="18"/>
        </w:rPr>
        <w:t xml:space="preserve">algún producto de </w:t>
      </w:r>
      <w:r w:rsidR="00283022">
        <w:rPr>
          <w:sz w:val="18"/>
        </w:rPr>
        <w:t>sex-shop</w:t>
      </w:r>
      <w:r>
        <w:rPr>
          <w:sz w:val="18"/>
        </w:rPr>
        <w:t xml:space="preserve"> </w:t>
      </w:r>
    </w:p>
    <w:p w:rsidR="00015224" w:rsidRPr="00125E41" w:rsidRDefault="00015224" w:rsidP="00015224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 w:rsidRPr="00125E41">
        <w:rPr>
          <w:sz w:val="18"/>
        </w:rPr>
        <w:t>Si</w:t>
      </w:r>
    </w:p>
    <w:p w:rsidR="00015224" w:rsidRPr="00125E41" w:rsidRDefault="00015224" w:rsidP="00015224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 w:rsidRPr="00125E41">
        <w:rPr>
          <w:sz w:val="18"/>
        </w:rPr>
        <w:t>No</w:t>
      </w:r>
    </w:p>
    <w:p w:rsidR="00015224" w:rsidRDefault="00015224" w:rsidP="00015224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>
        <w:rPr>
          <w:sz w:val="18"/>
        </w:rPr>
        <w:t xml:space="preserve">No </w:t>
      </w:r>
      <w:r w:rsidR="00283022">
        <w:rPr>
          <w:sz w:val="18"/>
        </w:rPr>
        <w:t>sé</w:t>
      </w:r>
      <w:r w:rsidRPr="00125E41">
        <w:rPr>
          <w:sz w:val="18"/>
        </w:rPr>
        <w:t xml:space="preserve"> (explica)</w:t>
      </w:r>
    </w:p>
    <w:p w:rsidR="00F41215" w:rsidRDefault="00283022" w:rsidP="00F41215">
      <w:pPr>
        <w:pStyle w:val="Prrafodelista"/>
        <w:numPr>
          <w:ilvl w:val="0"/>
          <w:numId w:val="2"/>
        </w:numPr>
        <w:spacing w:after="0"/>
        <w:jc w:val="both"/>
        <w:rPr>
          <w:sz w:val="18"/>
        </w:rPr>
      </w:pPr>
      <w:r>
        <w:rPr>
          <w:sz w:val="18"/>
        </w:rPr>
        <w:t>Comprarías</w:t>
      </w:r>
      <w:r w:rsidR="00015224">
        <w:rPr>
          <w:sz w:val="18"/>
        </w:rPr>
        <w:t xml:space="preserve"> alguno de estos productos</w:t>
      </w:r>
      <w:r w:rsidR="00F41215" w:rsidRPr="00125E41">
        <w:rPr>
          <w:sz w:val="18"/>
        </w:rPr>
        <w:t xml:space="preserve">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321"/>
        <w:gridCol w:w="341"/>
        <w:gridCol w:w="428"/>
        <w:gridCol w:w="795"/>
      </w:tblGrid>
      <w:tr w:rsidR="008C4A74" w:rsidTr="001D101F">
        <w:trPr>
          <w:trHeight w:val="209"/>
        </w:trPr>
        <w:tc>
          <w:tcPr>
            <w:tcW w:w="3321" w:type="dxa"/>
          </w:tcPr>
          <w:p w:rsidR="008C4A74" w:rsidRDefault="008C4A74" w:rsidP="00015224">
            <w:pPr>
              <w:pStyle w:val="Prrafodelista"/>
              <w:ind w:left="0"/>
              <w:jc w:val="both"/>
              <w:rPr>
                <w:sz w:val="18"/>
              </w:rPr>
            </w:pPr>
          </w:p>
        </w:tc>
        <w:tc>
          <w:tcPr>
            <w:tcW w:w="341" w:type="dxa"/>
          </w:tcPr>
          <w:p w:rsidR="008C4A74" w:rsidRDefault="008C4A74" w:rsidP="00015224">
            <w:pPr>
              <w:pStyle w:val="Prrafodelista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428" w:type="dxa"/>
          </w:tcPr>
          <w:p w:rsidR="008C4A74" w:rsidRDefault="008C4A74" w:rsidP="00015224">
            <w:pPr>
              <w:pStyle w:val="Prrafodelista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95" w:type="dxa"/>
          </w:tcPr>
          <w:p w:rsidR="008C4A74" w:rsidRDefault="008C4A74" w:rsidP="00015224">
            <w:pPr>
              <w:pStyle w:val="Prrafodelista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Tal vez</w:t>
            </w:r>
          </w:p>
        </w:tc>
      </w:tr>
      <w:tr w:rsidR="008C4A74" w:rsidTr="001D101F">
        <w:trPr>
          <w:trHeight w:val="294"/>
        </w:trPr>
        <w:tc>
          <w:tcPr>
            <w:tcW w:w="3321" w:type="dxa"/>
          </w:tcPr>
          <w:p w:rsidR="008C4A74" w:rsidRDefault="008C4A74" w:rsidP="00015224">
            <w:pPr>
              <w:pStyle w:val="Prrafodelista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Perfumes y/o velas con </w:t>
            </w:r>
            <w:r w:rsidR="00283022">
              <w:rPr>
                <w:sz w:val="18"/>
              </w:rPr>
              <w:t>feromonas</w:t>
            </w:r>
          </w:p>
        </w:tc>
        <w:tc>
          <w:tcPr>
            <w:tcW w:w="341" w:type="dxa"/>
          </w:tcPr>
          <w:p w:rsidR="008C4A74" w:rsidRDefault="008C4A74" w:rsidP="00015224">
            <w:pPr>
              <w:pStyle w:val="Prrafodelista"/>
              <w:ind w:left="0"/>
              <w:jc w:val="both"/>
              <w:rPr>
                <w:sz w:val="18"/>
              </w:rPr>
            </w:pPr>
          </w:p>
        </w:tc>
        <w:tc>
          <w:tcPr>
            <w:tcW w:w="428" w:type="dxa"/>
          </w:tcPr>
          <w:p w:rsidR="008C4A74" w:rsidRDefault="008C4A74" w:rsidP="008C4A74">
            <w:pPr>
              <w:pStyle w:val="Prrafodelista"/>
              <w:ind w:left="0"/>
              <w:jc w:val="both"/>
              <w:rPr>
                <w:sz w:val="18"/>
              </w:rPr>
            </w:pPr>
          </w:p>
        </w:tc>
        <w:tc>
          <w:tcPr>
            <w:tcW w:w="795" w:type="dxa"/>
          </w:tcPr>
          <w:p w:rsidR="008C4A74" w:rsidRDefault="008C4A74" w:rsidP="008C4A74">
            <w:pPr>
              <w:pStyle w:val="Prrafodelista"/>
              <w:ind w:left="0"/>
              <w:jc w:val="both"/>
              <w:rPr>
                <w:sz w:val="18"/>
              </w:rPr>
            </w:pPr>
          </w:p>
        </w:tc>
      </w:tr>
      <w:tr w:rsidR="008C4A74" w:rsidTr="001D101F">
        <w:trPr>
          <w:trHeight w:val="209"/>
        </w:trPr>
        <w:tc>
          <w:tcPr>
            <w:tcW w:w="3321" w:type="dxa"/>
          </w:tcPr>
          <w:p w:rsidR="008C4A74" w:rsidRDefault="008C4A74" w:rsidP="00015224">
            <w:pPr>
              <w:pStyle w:val="Prrafodelista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Aceites para masajes</w:t>
            </w:r>
          </w:p>
        </w:tc>
        <w:tc>
          <w:tcPr>
            <w:tcW w:w="341" w:type="dxa"/>
          </w:tcPr>
          <w:p w:rsidR="008C4A74" w:rsidRDefault="008C4A74" w:rsidP="008C4A74">
            <w:pPr>
              <w:pStyle w:val="Prrafodelista"/>
              <w:ind w:left="0"/>
              <w:jc w:val="both"/>
              <w:rPr>
                <w:sz w:val="18"/>
              </w:rPr>
            </w:pPr>
          </w:p>
        </w:tc>
        <w:tc>
          <w:tcPr>
            <w:tcW w:w="428" w:type="dxa"/>
          </w:tcPr>
          <w:p w:rsidR="008C4A74" w:rsidRDefault="008C4A74" w:rsidP="008C4A74">
            <w:pPr>
              <w:pStyle w:val="Prrafodelista"/>
              <w:ind w:left="0"/>
              <w:jc w:val="both"/>
              <w:rPr>
                <w:sz w:val="18"/>
              </w:rPr>
            </w:pPr>
          </w:p>
        </w:tc>
        <w:tc>
          <w:tcPr>
            <w:tcW w:w="795" w:type="dxa"/>
          </w:tcPr>
          <w:p w:rsidR="008C4A74" w:rsidRDefault="008C4A74" w:rsidP="008C4A74">
            <w:pPr>
              <w:pStyle w:val="Prrafodelista"/>
              <w:ind w:left="0"/>
              <w:jc w:val="both"/>
              <w:rPr>
                <w:sz w:val="18"/>
              </w:rPr>
            </w:pPr>
          </w:p>
        </w:tc>
      </w:tr>
      <w:tr w:rsidR="008C4A74" w:rsidTr="001D101F">
        <w:trPr>
          <w:trHeight w:val="209"/>
        </w:trPr>
        <w:tc>
          <w:tcPr>
            <w:tcW w:w="3321" w:type="dxa"/>
          </w:tcPr>
          <w:p w:rsidR="008C4A74" w:rsidRDefault="008C4A74" w:rsidP="008C4A74">
            <w:pPr>
              <w:pStyle w:val="Prrafodelista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Lociones para incrementar el placer sexual</w:t>
            </w:r>
          </w:p>
        </w:tc>
        <w:tc>
          <w:tcPr>
            <w:tcW w:w="341" w:type="dxa"/>
          </w:tcPr>
          <w:p w:rsidR="008C4A74" w:rsidRDefault="008C4A74" w:rsidP="008C4A74">
            <w:pPr>
              <w:pStyle w:val="Prrafodelista"/>
              <w:ind w:left="0"/>
              <w:jc w:val="both"/>
              <w:rPr>
                <w:sz w:val="18"/>
              </w:rPr>
            </w:pPr>
          </w:p>
        </w:tc>
        <w:tc>
          <w:tcPr>
            <w:tcW w:w="428" w:type="dxa"/>
          </w:tcPr>
          <w:p w:rsidR="008C4A74" w:rsidRDefault="008C4A74" w:rsidP="008C4A74">
            <w:pPr>
              <w:pStyle w:val="Prrafodelista"/>
              <w:ind w:left="0"/>
              <w:jc w:val="both"/>
              <w:rPr>
                <w:sz w:val="18"/>
              </w:rPr>
            </w:pPr>
          </w:p>
        </w:tc>
        <w:tc>
          <w:tcPr>
            <w:tcW w:w="795" w:type="dxa"/>
          </w:tcPr>
          <w:p w:rsidR="008C4A74" w:rsidRDefault="008C4A74" w:rsidP="008C4A74">
            <w:pPr>
              <w:pStyle w:val="Prrafodelista"/>
              <w:ind w:left="0"/>
              <w:jc w:val="both"/>
              <w:rPr>
                <w:sz w:val="18"/>
              </w:rPr>
            </w:pPr>
          </w:p>
        </w:tc>
      </w:tr>
      <w:tr w:rsidR="008C4A74" w:rsidTr="001D101F">
        <w:trPr>
          <w:trHeight w:val="209"/>
        </w:trPr>
        <w:tc>
          <w:tcPr>
            <w:tcW w:w="3321" w:type="dxa"/>
          </w:tcPr>
          <w:p w:rsidR="008C4A74" w:rsidRDefault="008C4A74" w:rsidP="00015224">
            <w:pPr>
              <w:pStyle w:val="Prrafodelista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Dildos</w:t>
            </w:r>
          </w:p>
        </w:tc>
        <w:tc>
          <w:tcPr>
            <w:tcW w:w="341" w:type="dxa"/>
          </w:tcPr>
          <w:p w:rsidR="008C4A74" w:rsidRDefault="008C4A74" w:rsidP="008C4A74">
            <w:pPr>
              <w:pStyle w:val="Prrafodelista"/>
              <w:ind w:left="0"/>
              <w:jc w:val="both"/>
              <w:rPr>
                <w:sz w:val="18"/>
              </w:rPr>
            </w:pPr>
          </w:p>
        </w:tc>
        <w:tc>
          <w:tcPr>
            <w:tcW w:w="428" w:type="dxa"/>
          </w:tcPr>
          <w:p w:rsidR="008C4A74" w:rsidRDefault="008C4A74" w:rsidP="008C4A74">
            <w:pPr>
              <w:pStyle w:val="Prrafodelista"/>
              <w:ind w:left="0"/>
              <w:jc w:val="both"/>
              <w:rPr>
                <w:sz w:val="18"/>
              </w:rPr>
            </w:pPr>
          </w:p>
        </w:tc>
        <w:tc>
          <w:tcPr>
            <w:tcW w:w="795" w:type="dxa"/>
          </w:tcPr>
          <w:p w:rsidR="008C4A74" w:rsidRDefault="008C4A74" w:rsidP="008C4A74">
            <w:pPr>
              <w:pStyle w:val="Prrafodelista"/>
              <w:ind w:left="0"/>
              <w:jc w:val="both"/>
              <w:rPr>
                <w:sz w:val="18"/>
              </w:rPr>
            </w:pPr>
          </w:p>
        </w:tc>
      </w:tr>
      <w:tr w:rsidR="008C4A74" w:rsidTr="001D101F">
        <w:trPr>
          <w:trHeight w:val="209"/>
        </w:trPr>
        <w:tc>
          <w:tcPr>
            <w:tcW w:w="3321" w:type="dxa"/>
          </w:tcPr>
          <w:p w:rsidR="008C4A74" w:rsidRDefault="008C4A74" w:rsidP="00015224">
            <w:pPr>
              <w:pStyle w:val="Prrafodelista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Vibradores</w:t>
            </w:r>
          </w:p>
        </w:tc>
        <w:tc>
          <w:tcPr>
            <w:tcW w:w="341" w:type="dxa"/>
          </w:tcPr>
          <w:p w:rsidR="008C4A74" w:rsidRDefault="008C4A74" w:rsidP="008C4A74">
            <w:pPr>
              <w:pStyle w:val="Prrafodelista"/>
              <w:ind w:left="0"/>
              <w:jc w:val="both"/>
              <w:rPr>
                <w:sz w:val="18"/>
              </w:rPr>
            </w:pPr>
          </w:p>
        </w:tc>
        <w:tc>
          <w:tcPr>
            <w:tcW w:w="428" w:type="dxa"/>
          </w:tcPr>
          <w:p w:rsidR="008C4A74" w:rsidRDefault="008C4A74" w:rsidP="008C4A74">
            <w:pPr>
              <w:pStyle w:val="Prrafodelista"/>
              <w:ind w:left="0"/>
              <w:jc w:val="both"/>
              <w:rPr>
                <w:sz w:val="18"/>
              </w:rPr>
            </w:pPr>
          </w:p>
        </w:tc>
        <w:tc>
          <w:tcPr>
            <w:tcW w:w="795" w:type="dxa"/>
          </w:tcPr>
          <w:p w:rsidR="008C4A74" w:rsidRDefault="008C4A74" w:rsidP="008C4A74">
            <w:pPr>
              <w:pStyle w:val="Prrafodelista"/>
              <w:ind w:left="0"/>
              <w:jc w:val="both"/>
              <w:rPr>
                <w:sz w:val="18"/>
              </w:rPr>
            </w:pPr>
          </w:p>
        </w:tc>
      </w:tr>
      <w:tr w:rsidR="008C4A74" w:rsidTr="001D101F">
        <w:trPr>
          <w:trHeight w:val="209"/>
        </w:trPr>
        <w:tc>
          <w:tcPr>
            <w:tcW w:w="3321" w:type="dxa"/>
          </w:tcPr>
          <w:p w:rsidR="008C4A74" w:rsidRDefault="008C4A74" w:rsidP="00015224">
            <w:pPr>
              <w:pStyle w:val="Prrafodelista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Anillos vibradores</w:t>
            </w:r>
          </w:p>
        </w:tc>
        <w:tc>
          <w:tcPr>
            <w:tcW w:w="341" w:type="dxa"/>
          </w:tcPr>
          <w:p w:rsidR="008C4A74" w:rsidRDefault="008C4A74" w:rsidP="008C4A74">
            <w:pPr>
              <w:pStyle w:val="Prrafodelista"/>
              <w:ind w:left="0"/>
              <w:jc w:val="both"/>
              <w:rPr>
                <w:sz w:val="18"/>
              </w:rPr>
            </w:pPr>
          </w:p>
        </w:tc>
        <w:tc>
          <w:tcPr>
            <w:tcW w:w="428" w:type="dxa"/>
          </w:tcPr>
          <w:p w:rsidR="008C4A74" w:rsidRDefault="008C4A74" w:rsidP="008C4A74">
            <w:pPr>
              <w:pStyle w:val="Prrafodelista"/>
              <w:ind w:left="0"/>
              <w:jc w:val="both"/>
              <w:rPr>
                <w:sz w:val="18"/>
              </w:rPr>
            </w:pPr>
          </w:p>
        </w:tc>
        <w:tc>
          <w:tcPr>
            <w:tcW w:w="795" w:type="dxa"/>
          </w:tcPr>
          <w:p w:rsidR="008C4A74" w:rsidRDefault="008C4A74" w:rsidP="008C4A74">
            <w:pPr>
              <w:pStyle w:val="Prrafodelista"/>
              <w:ind w:left="0"/>
              <w:jc w:val="both"/>
              <w:rPr>
                <w:sz w:val="18"/>
              </w:rPr>
            </w:pPr>
          </w:p>
        </w:tc>
      </w:tr>
      <w:tr w:rsidR="008C4A74" w:rsidTr="001D101F">
        <w:trPr>
          <w:trHeight w:val="209"/>
        </w:trPr>
        <w:tc>
          <w:tcPr>
            <w:tcW w:w="3321" w:type="dxa"/>
          </w:tcPr>
          <w:p w:rsidR="008C4A74" w:rsidRDefault="008C4A74" w:rsidP="00015224">
            <w:pPr>
              <w:pStyle w:val="Prrafodelista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Condones texturizados</w:t>
            </w:r>
          </w:p>
        </w:tc>
        <w:tc>
          <w:tcPr>
            <w:tcW w:w="341" w:type="dxa"/>
          </w:tcPr>
          <w:p w:rsidR="008C4A74" w:rsidRDefault="008C4A74" w:rsidP="008C4A74">
            <w:pPr>
              <w:pStyle w:val="Prrafodelista"/>
              <w:ind w:left="0"/>
              <w:jc w:val="both"/>
              <w:rPr>
                <w:sz w:val="18"/>
              </w:rPr>
            </w:pPr>
          </w:p>
        </w:tc>
        <w:tc>
          <w:tcPr>
            <w:tcW w:w="428" w:type="dxa"/>
          </w:tcPr>
          <w:p w:rsidR="008C4A74" w:rsidRDefault="008C4A74" w:rsidP="008C4A74">
            <w:pPr>
              <w:pStyle w:val="Prrafodelista"/>
              <w:ind w:left="0"/>
              <w:jc w:val="both"/>
              <w:rPr>
                <w:sz w:val="18"/>
              </w:rPr>
            </w:pPr>
          </w:p>
        </w:tc>
        <w:tc>
          <w:tcPr>
            <w:tcW w:w="795" w:type="dxa"/>
          </w:tcPr>
          <w:p w:rsidR="008C4A74" w:rsidRDefault="008C4A74" w:rsidP="008C4A74">
            <w:pPr>
              <w:pStyle w:val="Prrafodelista"/>
              <w:ind w:left="0"/>
              <w:jc w:val="both"/>
              <w:rPr>
                <w:sz w:val="18"/>
              </w:rPr>
            </w:pPr>
          </w:p>
        </w:tc>
      </w:tr>
      <w:tr w:rsidR="008C4A74" w:rsidTr="001D101F">
        <w:trPr>
          <w:trHeight w:val="209"/>
        </w:trPr>
        <w:tc>
          <w:tcPr>
            <w:tcW w:w="3321" w:type="dxa"/>
          </w:tcPr>
          <w:p w:rsidR="008C4A74" w:rsidRDefault="008C4A74" w:rsidP="008C4A74">
            <w:pPr>
              <w:pStyle w:val="Prrafodelista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Juegos eróticos</w:t>
            </w:r>
          </w:p>
        </w:tc>
        <w:tc>
          <w:tcPr>
            <w:tcW w:w="341" w:type="dxa"/>
          </w:tcPr>
          <w:p w:rsidR="008C4A74" w:rsidRDefault="008C4A74" w:rsidP="008C4A74">
            <w:pPr>
              <w:pStyle w:val="Prrafodelista"/>
              <w:ind w:left="0"/>
              <w:jc w:val="both"/>
              <w:rPr>
                <w:sz w:val="18"/>
              </w:rPr>
            </w:pPr>
          </w:p>
        </w:tc>
        <w:tc>
          <w:tcPr>
            <w:tcW w:w="428" w:type="dxa"/>
          </w:tcPr>
          <w:p w:rsidR="008C4A74" w:rsidRDefault="008C4A74" w:rsidP="008C4A74">
            <w:pPr>
              <w:pStyle w:val="Prrafodelista"/>
              <w:ind w:left="0"/>
              <w:jc w:val="both"/>
              <w:rPr>
                <w:sz w:val="18"/>
              </w:rPr>
            </w:pPr>
          </w:p>
        </w:tc>
        <w:tc>
          <w:tcPr>
            <w:tcW w:w="795" w:type="dxa"/>
          </w:tcPr>
          <w:p w:rsidR="008C4A74" w:rsidRDefault="008C4A74" w:rsidP="008C4A74">
            <w:pPr>
              <w:pStyle w:val="Prrafodelista"/>
              <w:ind w:left="0"/>
              <w:jc w:val="both"/>
              <w:rPr>
                <w:sz w:val="18"/>
              </w:rPr>
            </w:pPr>
          </w:p>
        </w:tc>
      </w:tr>
      <w:tr w:rsidR="008C4A74" w:rsidTr="001D101F">
        <w:trPr>
          <w:trHeight w:val="209"/>
        </w:trPr>
        <w:tc>
          <w:tcPr>
            <w:tcW w:w="3321" w:type="dxa"/>
          </w:tcPr>
          <w:p w:rsidR="008C4A74" w:rsidRDefault="004930DD" w:rsidP="004930DD">
            <w:pPr>
              <w:pStyle w:val="Prrafodelista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Ropa comestible</w:t>
            </w:r>
            <w:r w:rsidR="008C4A74">
              <w:rPr>
                <w:sz w:val="18"/>
              </w:rPr>
              <w:t xml:space="preserve"> </w:t>
            </w:r>
          </w:p>
        </w:tc>
        <w:tc>
          <w:tcPr>
            <w:tcW w:w="341" w:type="dxa"/>
          </w:tcPr>
          <w:p w:rsidR="008C4A74" w:rsidRDefault="008C4A74" w:rsidP="008C4A74">
            <w:pPr>
              <w:pStyle w:val="Prrafodelista"/>
              <w:ind w:left="0"/>
              <w:jc w:val="both"/>
              <w:rPr>
                <w:sz w:val="18"/>
              </w:rPr>
            </w:pPr>
          </w:p>
        </w:tc>
        <w:tc>
          <w:tcPr>
            <w:tcW w:w="428" w:type="dxa"/>
          </w:tcPr>
          <w:p w:rsidR="008C4A74" w:rsidRDefault="008C4A74" w:rsidP="008C4A74">
            <w:pPr>
              <w:pStyle w:val="Prrafodelista"/>
              <w:ind w:left="0"/>
              <w:jc w:val="both"/>
              <w:rPr>
                <w:sz w:val="18"/>
              </w:rPr>
            </w:pPr>
          </w:p>
        </w:tc>
        <w:tc>
          <w:tcPr>
            <w:tcW w:w="795" w:type="dxa"/>
          </w:tcPr>
          <w:p w:rsidR="008C4A74" w:rsidRDefault="008C4A74" w:rsidP="008C4A74">
            <w:pPr>
              <w:pStyle w:val="Prrafodelista"/>
              <w:ind w:left="0"/>
              <w:jc w:val="both"/>
              <w:rPr>
                <w:sz w:val="18"/>
              </w:rPr>
            </w:pPr>
          </w:p>
        </w:tc>
      </w:tr>
      <w:tr w:rsidR="008C4A74" w:rsidTr="001D101F">
        <w:trPr>
          <w:trHeight w:val="209"/>
        </w:trPr>
        <w:tc>
          <w:tcPr>
            <w:tcW w:w="3321" w:type="dxa"/>
          </w:tcPr>
          <w:p w:rsidR="008C4A74" w:rsidRDefault="008C4A74" w:rsidP="008C4A74">
            <w:pPr>
              <w:pStyle w:val="Prrafodelista"/>
              <w:ind w:left="0"/>
              <w:jc w:val="both"/>
              <w:rPr>
                <w:sz w:val="18"/>
              </w:rPr>
            </w:pPr>
          </w:p>
        </w:tc>
        <w:tc>
          <w:tcPr>
            <w:tcW w:w="341" w:type="dxa"/>
          </w:tcPr>
          <w:p w:rsidR="008C4A74" w:rsidRDefault="008C4A74" w:rsidP="008C4A74">
            <w:pPr>
              <w:pStyle w:val="Prrafodelista"/>
              <w:ind w:left="0"/>
              <w:jc w:val="both"/>
              <w:rPr>
                <w:sz w:val="18"/>
              </w:rPr>
            </w:pPr>
          </w:p>
        </w:tc>
        <w:tc>
          <w:tcPr>
            <w:tcW w:w="428" w:type="dxa"/>
          </w:tcPr>
          <w:p w:rsidR="008C4A74" w:rsidRDefault="008C4A74" w:rsidP="008C4A74">
            <w:pPr>
              <w:pStyle w:val="Prrafodelista"/>
              <w:ind w:left="0"/>
              <w:jc w:val="both"/>
              <w:rPr>
                <w:sz w:val="18"/>
              </w:rPr>
            </w:pPr>
          </w:p>
        </w:tc>
        <w:tc>
          <w:tcPr>
            <w:tcW w:w="795" w:type="dxa"/>
          </w:tcPr>
          <w:p w:rsidR="008C4A74" w:rsidRDefault="008C4A74" w:rsidP="008C4A74">
            <w:pPr>
              <w:pStyle w:val="Prrafodelista"/>
              <w:ind w:left="0"/>
              <w:jc w:val="both"/>
              <w:rPr>
                <w:sz w:val="18"/>
              </w:rPr>
            </w:pPr>
          </w:p>
        </w:tc>
      </w:tr>
    </w:tbl>
    <w:p w:rsidR="00A264D7" w:rsidRPr="00125E41" w:rsidRDefault="007F66B0" w:rsidP="00A264D7">
      <w:pPr>
        <w:pStyle w:val="Prrafodelista"/>
        <w:numPr>
          <w:ilvl w:val="0"/>
          <w:numId w:val="2"/>
        </w:numPr>
        <w:spacing w:after="0"/>
        <w:jc w:val="both"/>
        <w:rPr>
          <w:sz w:val="18"/>
        </w:rPr>
      </w:pPr>
      <w:r w:rsidRPr="00125E41">
        <w:rPr>
          <w:sz w:val="18"/>
        </w:rPr>
        <w:t xml:space="preserve">Cuando </w:t>
      </w:r>
      <w:r w:rsidR="00283022" w:rsidRPr="00125E41">
        <w:rPr>
          <w:sz w:val="18"/>
        </w:rPr>
        <w:t>utiliza</w:t>
      </w:r>
      <w:r w:rsidR="00283022">
        <w:rPr>
          <w:sz w:val="18"/>
        </w:rPr>
        <w:t>rías</w:t>
      </w:r>
      <w:r w:rsidRPr="00125E41">
        <w:rPr>
          <w:sz w:val="18"/>
        </w:rPr>
        <w:t xml:space="preserve"> este </w:t>
      </w:r>
      <w:r w:rsidR="00A264D7" w:rsidRPr="00125E41">
        <w:rPr>
          <w:sz w:val="18"/>
        </w:rPr>
        <w:t xml:space="preserve">tipo </w:t>
      </w:r>
      <w:r w:rsidRPr="00125E41">
        <w:rPr>
          <w:sz w:val="18"/>
        </w:rPr>
        <w:t xml:space="preserve">de </w:t>
      </w:r>
      <w:r w:rsidR="004930DD">
        <w:rPr>
          <w:sz w:val="18"/>
        </w:rPr>
        <w:t>productos,</w:t>
      </w:r>
      <w:r w:rsidRPr="00125E41">
        <w:rPr>
          <w:sz w:val="18"/>
        </w:rPr>
        <w:t xml:space="preserve"> </w:t>
      </w:r>
      <w:r w:rsidR="00A264D7" w:rsidRPr="00125E41">
        <w:rPr>
          <w:sz w:val="18"/>
        </w:rPr>
        <w:t xml:space="preserve">ocasiones </w:t>
      </w:r>
      <w:r w:rsidRPr="00125E41">
        <w:rPr>
          <w:sz w:val="18"/>
        </w:rPr>
        <w:t>como</w:t>
      </w:r>
    </w:p>
    <w:p w:rsidR="00A264D7" w:rsidRPr="00125E41" w:rsidRDefault="00283022" w:rsidP="00A264D7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 w:rsidRPr="00125E41">
        <w:rPr>
          <w:sz w:val="18"/>
        </w:rPr>
        <w:t>Aniversarios</w:t>
      </w:r>
      <w:r w:rsidR="001D101F">
        <w:rPr>
          <w:sz w:val="18"/>
        </w:rPr>
        <w:t xml:space="preserve"> o fechas especiales</w:t>
      </w:r>
    </w:p>
    <w:p w:rsidR="00A264D7" w:rsidRPr="00125E41" w:rsidRDefault="00342025" w:rsidP="00A264D7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>
        <w:rPr>
          <w:sz w:val="18"/>
        </w:rPr>
        <w:t>Cotidianamente</w:t>
      </w:r>
    </w:p>
    <w:p w:rsidR="00A264D7" w:rsidRPr="00125E41" w:rsidRDefault="00342025" w:rsidP="00A264D7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>
        <w:rPr>
          <w:sz w:val="18"/>
        </w:rPr>
        <w:t>No la uso</w:t>
      </w:r>
    </w:p>
    <w:p w:rsidR="00A264D7" w:rsidRPr="00125E41" w:rsidRDefault="00A264D7" w:rsidP="007F66B0">
      <w:pPr>
        <w:spacing w:after="0"/>
        <w:jc w:val="both"/>
        <w:rPr>
          <w:sz w:val="18"/>
        </w:rPr>
      </w:pPr>
    </w:p>
    <w:p w:rsidR="00036FAF" w:rsidRPr="00125E41" w:rsidRDefault="00036FAF" w:rsidP="00CB027A">
      <w:pPr>
        <w:spacing w:after="0"/>
        <w:jc w:val="both"/>
        <w:rPr>
          <w:sz w:val="18"/>
        </w:rPr>
      </w:pPr>
    </w:p>
    <w:p w:rsidR="00A264D7" w:rsidRPr="00125E41" w:rsidRDefault="00A264D7" w:rsidP="00CB027A">
      <w:pPr>
        <w:spacing w:after="0"/>
        <w:jc w:val="both"/>
        <w:rPr>
          <w:sz w:val="18"/>
        </w:rPr>
      </w:pPr>
    </w:p>
    <w:p w:rsidR="00D80C81" w:rsidRPr="00125E41" w:rsidRDefault="00F41215" w:rsidP="00CB027A">
      <w:pPr>
        <w:spacing w:after="0"/>
        <w:jc w:val="both"/>
        <w:rPr>
          <w:sz w:val="18"/>
        </w:rPr>
      </w:pPr>
      <w:r w:rsidRPr="00125E41">
        <w:rPr>
          <w:sz w:val="18"/>
        </w:rPr>
        <w:t xml:space="preserve">Gracias por tus respuestas, </w:t>
      </w:r>
    </w:p>
    <w:p w:rsidR="00036FAF" w:rsidRPr="00125E41" w:rsidRDefault="00F41215" w:rsidP="00CB027A">
      <w:pPr>
        <w:spacing w:after="0"/>
        <w:jc w:val="both"/>
        <w:rPr>
          <w:sz w:val="18"/>
        </w:rPr>
      </w:pPr>
      <w:r w:rsidRPr="00125E41">
        <w:rPr>
          <w:sz w:val="18"/>
        </w:rPr>
        <w:t>solo para fines estadísticos nos puedes ayudar con estos datos</w:t>
      </w:r>
    </w:p>
    <w:p w:rsidR="00C274C4" w:rsidRDefault="00F41215" w:rsidP="00125E41">
      <w:pPr>
        <w:spacing w:after="0"/>
        <w:jc w:val="both"/>
        <w:rPr>
          <w:sz w:val="18"/>
        </w:rPr>
      </w:pPr>
      <w:r w:rsidRPr="00125E41">
        <w:rPr>
          <w:sz w:val="18"/>
        </w:rPr>
        <w:t>Sexo</w:t>
      </w:r>
      <w:r w:rsidR="00D80C81" w:rsidRPr="00125E41">
        <w:rPr>
          <w:sz w:val="18"/>
        </w:rPr>
        <w:t xml:space="preserve"> ______________</w:t>
      </w:r>
      <w:r w:rsidR="00125E41">
        <w:rPr>
          <w:sz w:val="18"/>
        </w:rPr>
        <w:t xml:space="preserve">                </w:t>
      </w:r>
      <w:r w:rsidRPr="00125E41">
        <w:rPr>
          <w:sz w:val="18"/>
        </w:rPr>
        <w:t>Edad</w:t>
      </w:r>
      <w:r w:rsidR="00D80C81" w:rsidRPr="00125E41">
        <w:rPr>
          <w:sz w:val="18"/>
        </w:rPr>
        <w:t xml:space="preserve"> ______________</w:t>
      </w:r>
    </w:p>
    <w:p w:rsidR="00E109C0" w:rsidRPr="00FC7E8A" w:rsidRDefault="00E109C0" w:rsidP="00FC7E8A">
      <w:pPr>
        <w:rPr>
          <w:sz w:val="18"/>
        </w:rPr>
      </w:pPr>
      <w:bookmarkStart w:id="0" w:name="_GoBack"/>
      <w:bookmarkEnd w:id="0"/>
    </w:p>
    <w:sectPr w:rsidR="00E109C0" w:rsidRPr="00FC7E8A" w:rsidSect="001D101F"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1C0A"/>
    <w:multiLevelType w:val="hybridMultilevel"/>
    <w:tmpl w:val="B7165E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253C4"/>
    <w:multiLevelType w:val="hybridMultilevel"/>
    <w:tmpl w:val="DA06C40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574632"/>
    <w:multiLevelType w:val="hybridMultilevel"/>
    <w:tmpl w:val="58EA97E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4EE0162"/>
    <w:multiLevelType w:val="hybridMultilevel"/>
    <w:tmpl w:val="9118C65E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C0"/>
    <w:rsid w:val="00015224"/>
    <w:rsid w:val="00026A32"/>
    <w:rsid w:val="00036FAF"/>
    <w:rsid w:val="0005395D"/>
    <w:rsid w:val="000819ED"/>
    <w:rsid w:val="00125E41"/>
    <w:rsid w:val="001D101F"/>
    <w:rsid w:val="001D664C"/>
    <w:rsid w:val="00224BBC"/>
    <w:rsid w:val="00283022"/>
    <w:rsid w:val="002D4FC0"/>
    <w:rsid w:val="00336387"/>
    <w:rsid w:val="00342025"/>
    <w:rsid w:val="00372B92"/>
    <w:rsid w:val="003A350B"/>
    <w:rsid w:val="0043222D"/>
    <w:rsid w:val="00440B72"/>
    <w:rsid w:val="00453D7D"/>
    <w:rsid w:val="00457A4A"/>
    <w:rsid w:val="004930DD"/>
    <w:rsid w:val="004E268C"/>
    <w:rsid w:val="005114C4"/>
    <w:rsid w:val="0068126C"/>
    <w:rsid w:val="0073240E"/>
    <w:rsid w:val="007633BD"/>
    <w:rsid w:val="007A0ADD"/>
    <w:rsid w:val="007B0AEB"/>
    <w:rsid w:val="007F66B0"/>
    <w:rsid w:val="008C4A74"/>
    <w:rsid w:val="008D1B4B"/>
    <w:rsid w:val="00937272"/>
    <w:rsid w:val="009503D5"/>
    <w:rsid w:val="00A16CAE"/>
    <w:rsid w:val="00A264D7"/>
    <w:rsid w:val="00B31AAB"/>
    <w:rsid w:val="00B55CBA"/>
    <w:rsid w:val="00C1435A"/>
    <w:rsid w:val="00C274C4"/>
    <w:rsid w:val="00CB027A"/>
    <w:rsid w:val="00CB2E6E"/>
    <w:rsid w:val="00D41340"/>
    <w:rsid w:val="00D7317F"/>
    <w:rsid w:val="00D80C81"/>
    <w:rsid w:val="00D87E2F"/>
    <w:rsid w:val="00DE1BC2"/>
    <w:rsid w:val="00E109C0"/>
    <w:rsid w:val="00F41215"/>
    <w:rsid w:val="00FC24AB"/>
    <w:rsid w:val="00FC7E8A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08685"/>
  <w15:docId w15:val="{ACAD21FC-A47B-44AE-AF91-445DE5F4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24AB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367F9-0B3D-4036-A2F8-E154CA95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671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 Palomera / Socorro Cabello</dc:creator>
  <cp:lastModifiedBy>Papás</cp:lastModifiedBy>
  <cp:revision>11</cp:revision>
  <cp:lastPrinted>2018-05-29T14:48:00Z</cp:lastPrinted>
  <dcterms:created xsi:type="dcterms:W3CDTF">2018-05-28T05:14:00Z</dcterms:created>
  <dcterms:modified xsi:type="dcterms:W3CDTF">2018-05-29T18:08:00Z</dcterms:modified>
</cp:coreProperties>
</file>