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02" w:rsidRPr="00B25E3F" w:rsidRDefault="00EE5A53" w:rsidP="00EE5A53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</w:rPr>
      </w:pPr>
      <w:r w:rsidRPr="00B25E3F">
        <w:rPr>
          <w:rFonts w:ascii="Times New Roman" w:hAnsi="Times New Roman" w:cs="Times New Roman"/>
          <w:b/>
          <w:color w:val="1F3864" w:themeColor="accent1" w:themeShade="80"/>
          <w:sz w:val="32"/>
        </w:rPr>
        <w:t xml:space="preserve">Catálogo de Cuentas Contables 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</w:tblGrid>
      <w:tr w:rsidR="00EE5A53" w:rsidRPr="00EE5A53" w:rsidTr="00B25E3F">
        <w:trPr>
          <w:jc w:val="center"/>
        </w:trPr>
        <w:tc>
          <w:tcPr>
            <w:tcW w:w="1271" w:type="dxa"/>
            <w:shd w:val="clear" w:color="auto" w:fill="1F3864" w:themeFill="accent1" w:themeFillShade="80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A53">
              <w:rPr>
                <w:rFonts w:ascii="Times New Roman" w:hAnsi="Times New Roman" w:cs="Times New Roman"/>
                <w:b/>
                <w:sz w:val="28"/>
              </w:rPr>
              <w:t>Código</w:t>
            </w:r>
          </w:p>
        </w:tc>
        <w:tc>
          <w:tcPr>
            <w:tcW w:w="3402" w:type="dxa"/>
            <w:shd w:val="clear" w:color="auto" w:fill="1F3864" w:themeFill="accent1" w:themeFillShade="80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5A53">
              <w:rPr>
                <w:rFonts w:ascii="Times New Roman" w:hAnsi="Times New Roman" w:cs="Times New Roman"/>
                <w:b/>
                <w:sz w:val="28"/>
              </w:rPr>
              <w:t xml:space="preserve">Cuenta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>1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Activos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 xml:space="preserve">Activo circulante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5E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 w:rsidRPr="00EE5A53">
              <w:rPr>
                <w:rFonts w:ascii="Times New Roman" w:hAnsi="Times New Roman" w:cs="Times New Roman"/>
              </w:rPr>
              <w:t>Efectivo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 w:rsidRPr="00EE5A53">
              <w:rPr>
                <w:rFonts w:ascii="Times New Roman" w:hAnsi="Times New Roman" w:cs="Times New Roman"/>
              </w:rPr>
              <w:t>Cuentas por cobrar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 w:rsidRPr="00EE5A53">
              <w:rPr>
                <w:rFonts w:ascii="Times New Roman" w:hAnsi="Times New Roman" w:cs="Times New Roman"/>
              </w:rPr>
              <w:t>Inventario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Gastos pagados por adelantado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>Activo no circulante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 w:rsidRPr="00EE5A53">
              <w:rPr>
                <w:rFonts w:ascii="Times New Roman" w:hAnsi="Times New Roman" w:cs="Times New Roman"/>
              </w:rPr>
              <w:t>Terrenos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 w:rsidRPr="00EE5A53">
              <w:rPr>
                <w:rFonts w:ascii="Times New Roman" w:hAnsi="Times New Roman" w:cs="Times New Roman"/>
              </w:rPr>
              <w:t xml:space="preserve">Edificios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EE5A53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402" w:type="dxa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</w:rPr>
            </w:pPr>
            <w:r w:rsidRPr="00EE5A53">
              <w:rPr>
                <w:rFonts w:ascii="Times New Roman" w:hAnsi="Times New Roman" w:cs="Times New Roman"/>
              </w:rPr>
              <w:t>Depreciación acumulada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>2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>Pasivos</w:t>
            </w:r>
          </w:p>
        </w:tc>
      </w:tr>
      <w:tr w:rsidR="00EE5A53" w:rsidRPr="00EE5A53" w:rsidTr="00B25E3F">
        <w:trPr>
          <w:trHeight w:val="167"/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>Pasivo circulante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402" w:type="dxa"/>
          </w:tcPr>
          <w:p w:rsidR="00EE5A53" w:rsidRPr="00350C17" w:rsidRDefault="00350C17" w:rsidP="00EE5A53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>Cuentas por pagar</w:t>
            </w:r>
          </w:p>
        </w:tc>
      </w:tr>
      <w:tr w:rsidR="00350C17" w:rsidRPr="00EE5A53" w:rsidTr="00B25E3F">
        <w:trPr>
          <w:jc w:val="center"/>
        </w:trPr>
        <w:tc>
          <w:tcPr>
            <w:tcW w:w="1271" w:type="dxa"/>
          </w:tcPr>
          <w:p w:rsidR="00350C17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402" w:type="dxa"/>
          </w:tcPr>
          <w:p w:rsidR="00350C17" w:rsidRPr="00350C17" w:rsidRDefault="00350C17" w:rsidP="00EE5A53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>Intereses por pagar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>Pasivo no circulante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402" w:type="dxa"/>
          </w:tcPr>
          <w:p w:rsidR="00EE5A53" w:rsidRPr="00350C17" w:rsidRDefault="00350C17" w:rsidP="00EE5A53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 xml:space="preserve">Documentos por pagar </w:t>
            </w:r>
          </w:p>
        </w:tc>
      </w:tr>
      <w:tr w:rsidR="00350C17" w:rsidRPr="00EE5A53" w:rsidTr="00B25E3F">
        <w:trPr>
          <w:jc w:val="center"/>
        </w:trPr>
        <w:tc>
          <w:tcPr>
            <w:tcW w:w="1271" w:type="dxa"/>
          </w:tcPr>
          <w:p w:rsidR="00350C17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402" w:type="dxa"/>
          </w:tcPr>
          <w:p w:rsidR="00350C17" w:rsidRPr="00350C17" w:rsidRDefault="00350C17" w:rsidP="00EE5A53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>Hipoteca por pagar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3 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Capital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402" w:type="dxa"/>
          </w:tcPr>
          <w:p w:rsidR="00EE5A53" w:rsidRPr="00350C17" w:rsidRDefault="00350C17" w:rsidP="00350C17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>Capital social</w:t>
            </w:r>
          </w:p>
        </w:tc>
      </w:tr>
      <w:tr w:rsidR="00350C17" w:rsidRPr="00EE5A53" w:rsidTr="00B25E3F">
        <w:trPr>
          <w:jc w:val="center"/>
        </w:trPr>
        <w:tc>
          <w:tcPr>
            <w:tcW w:w="1271" w:type="dxa"/>
          </w:tcPr>
          <w:p w:rsidR="00350C17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402" w:type="dxa"/>
          </w:tcPr>
          <w:p w:rsidR="00350C17" w:rsidRPr="00350C17" w:rsidRDefault="00350C17" w:rsidP="00350C17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>Utilidad neta</w:t>
            </w:r>
          </w:p>
        </w:tc>
      </w:tr>
      <w:tr w:rsidR="00350C17" w:rsidRPr="00EE5A53" w:rsidTr="00B25E3F">
        <w:trPr>
          <w:jc w:val="center"/>
        </w:trPr>
        <w:tc>
          <w:tcPr>
            <w:tcW w:w="1271" w:type="dxa"/>
          </w:tcPr>
          <w:p w:rsidR="00350C17" w:rsidRPr="00350C17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402" w:type="dxa"/>
          </w:tcPr>
          <w:p w:rsidR="00350C17" w:rsidRPr="00350C17" w:rsidRDefault="00350C17" w:rsidP="00350C17">
            <w:pPr>
              <w:rPr>
                <w:rFonts w:ascii="Times New Roman" w:hAnsi="Times New Roman" w:cs="Times New Roman"/>
              </w:rPr>
            </w:pPr>
            <w:r w:rsidRPr="00350C17">
              <w:rPr>
                <w:rFonts w:ascii="Times New Roman" w:hAnsi="Times New Roman" w:cs="Times New Roman"/>
              </w:rPr>
              <w:t>Reserva legal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>4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Ingresos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402" w:type="dxa"/>
          </w:tcPr>
          <w:p w:rsidR="00EE5A53" w:rsidRPr="00B20194" w:rsidRDefault="00B20194" w:rsidP="00B2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Ventas 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402" w:type="dxa"/>
          </w:tcPr>
          <w:p w:rsidR="00B20194" w:rsidRDefault="00B20194" w:rsidP="00B2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Devoluciones sobre ventas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>5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Costos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>Costo de ventas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 w:rsidRPr="00B20194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402" w:type="dxa"/>
          </w:tcPr>
          <w:p w:rsidR="00EE5A53" w:rsidRPr="00B20194" w:rsidRDefault="00B20194" w:rsidP="00B2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Compras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 w:rsidRPr="00B20194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402" w:type="dxa"/>
          </w:tcPr>
          <w:p w:rsidR="00B20194" w:rsidRDefault="00B20194" w:rsidP="00B20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Devolución sobre compras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>Costo de producción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 w:rsidRPr="00B2019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  <w:r w:rsidRPr="00B20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EE5A53" w:rsidRP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Inventarios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402" w:type="dxa"/>
          </w:tcPr>
          <w:p w:rsid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 de obra directa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6 </w:t>
            </w:r>
          </w:p>
        </w:tc>
        <w:tc>
          <w:tcPr>
            <w:tcW w:w="3402" w:type="dxa"/>
            <w:shd w:val="clear" w:color="auto" w:fill="2F5496" w:themeFill="accent1" w:themeFillShade="BF"/>
          </w:tcPr>
          <w:p w:rsidR="00EE5A53" w:rsidRPr="00B25E3F" w:rsidRDefault="00EE5A53" w:rsidP="00EE5A5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25E3F">
              <w:rPr>
                <w:rFonts w:ascii="Times New Roman" w:hAnsi="Times New Roman" w:cs="Times New Roman"/>
                <w:b/>
                <w:color w:val="FFFFFF" w:themeColor="background1"/>
              </w:rPr>
              <w:t>Gastos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 xml:space="preserve">Gastos de ventas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402" w:type="dxa"/>
          </w:tcPr>
          <w:p w:rsidR="00EE5A53" w:rsidRP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Sueldos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402" w:type="dxa"/>
          </w:tcPr>
          <w:p w:rsid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Publicidad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402" w:type="dxa"/>
          </w:tcPr>
          <w:p w:rsid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Comisiones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>Gastos administrativos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402" w:type="dxa"/>
          </w:tcPr>
          <w:p w:rsidR="00EE5A53" w:rsidRP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Sueldos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402" w:type="dxa"/>
          </w:tcPr>
          <w:p w:rsid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Renta </w:t>
            </w:r>
          </w:p>
        </w:tc>
      </w:tr>
      <w:tr w:rsidR="00B20194" w:rsidRPr="00EE5A53" w:rsidTr="00B25E3F">
        <w:trPr>
          <w:jc w:val="center"/>
        </w:trPr>
        <w:tc>
          <w:tcPr>
            <w:tcW w:w="1271" w:type="dxa"/>
          </w:tcPr>
          <w:p w:rsidR="00B20194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3402" w:type="dxa"/>
          </w:tcPr>
          <w:p w:rsid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Servicios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3402" w:type="dxa"/>
            <w:shd w:val="clear" w:color="auto" w:fill="8EAADB" w:themeFill="accent1" w:themeFillTint="99"/>
          </w:tcPr>
          <w:p w:rsidR="00EE5A53" w:rsidRPr="00EE5A53" w:rsidRDefault="00EE5A53" w:rsidP="00EE5A53">
            <w:pPr>
              <w:rPr>
                <w:rFonts w:ascii="Times New Roman" w:hAnsi="Times New Roman" w:cs="Times New Roman"/>
                <w:b/>
              </w:rPr>
            </w:pPr>
            <w:r w:rsidRPr="00EE5A53">
              <w:rPr>
                <w:rFonts w:ascii="Times New Roman" w:hAnsi="Times New Roman" w:cs="Times New Roman"/>
                <w:b/>
              </w:rPr>
              <w:t xml:space="preserve">Gastos financieros </w:t>
            </w:r>
          </w:p>
        </w:tc>
      </w:tr>
      <w:tr w:rsidR="00EE5A53" w:rsidRPr="00EE5A53" w:rsidTr="00B25E3F">
        <w:trPr>
          <w:jc w:val="center"/>
        </w:trPr>
        <w:tc>
          <w:tcPr>
            <w:tcW w:w="1271" w:type="dxa"/>
          </w:tcPr>
          <w:p w:rsidR="00EE5A53" w:rsidRPr="00B20194" w:rsidRDefault="00B20194" w:rsidP="00EE5A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3402" w:type="dxa"/>
          </w:tcPr>
          <w:p w:rsidR="00EE5A53" w:rsidRPr="00B20194" w:rsidRDefault="00B20194" w:rsidP="00EE5A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Intereses </w:t>
            </w:r>
          </w:p>
        </w:tc>
      </w:tr>
    </w:tbl>
    <w:p w:rsidR="00EE5A53" w:rsidRPr="00EE5A53" w:rsidRDefault="00EE5A53" w:rsidP="00EE5A53">
      <w:pPr>
        <w:jc w:val="center"/>
        <w:rPr>
          <w:b/>
        </w:rPr>
      </w:pPr>
    </w:p>
    <w:sectPr w:rsidR="00EE5A53" w:rsidRPr="00EE5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E9"/>
    <w:rsid w:val="00350C17"/>
    <w:rsid w:val="00B20194"/>
    <w:rsid w:val="00B25E3F"/>
    <w:rsid w:val="00C64902"/>
    <w:rsid w:val="00EB41E9"/>
    <w:rsid w:val="00E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FAB84"/>
  <w15:chartTrackingRefBased/>
  <w15:docId w15:val="{B1505F7B-E4BF-47E1-A592-2C245D23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2019-05-28T08:38:00Z</dcterms:created>
  <dcterms:modified xsi:type="dcterms:W3CDTF">2019-05-28T09:28:00Z</dcterms:modified>
</cp:coreProperties>
</file>