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3F" w:rsidRDefault="00EA223F" w:rsidP="00EA223F">
      <w:pPr>
        <w:pStyle w:val="Textoindependiente"/>
        <w:spacing w:before="120" w:after="120" w:line="360" w:lineRule="auto"/>
        <w:jc w:val="right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EA223F" w:rsidRPr="00EA223F" w:rsidRDefault="00EA223F" w:rsidP="00EA223F">
      <w:pPr>
        <w:pStyle w:val="Textoindependiente"/>
        <w:spacing w:before="120" w:after="120" w:line="360" w:lineRule="auto"/>
        <w:jc w:val="center"/>
        <w:rPr>
          <w:rFonts w:ascii="Arial" w:hAnsi="Arial"/>
          <w:b/>
          <w:sz w:val="20"/>
          <w:szCs w:val="20"/>
        </w:rPr>
      </w:pPr>
      <w:r w:rsidRPr="00EA223F">
        <w:rPr>
          <w:rFonts w:ascii="Arial" w:hAnsi="Arial"/>
          <w:b/>
          <w:sz w:val="20"/>
          <w:szCs w:val="20"/>
        </w:rPr>
        <w:t xml:space="preserve">Carta de </w:t>
      </w:r>
      <w:proofErr w:type="spellStart"/>
      <w:r w:rsidRPr="00EA223F">
        <w:rPr>
          <w:rFonts w:ascii="Arial" w:hAnsi="Arial"/>
          <w:b/>
          <w:sz w:val="20"/>
          <w:szCs w:val="20"/>
        </w:rPr>
        <w:t>Garantia</w:t>
      </w:r>
      <w:proofErr w:type="spellEnd"/>
    </w:p>
    <w:p w:rsidR="00EA223F" w:rsidRDefault="00EA223F" w:rsidP="0055440E">
      <w:pPr>
        <w:pStyle w:val="Textoindependiente"/>
        <w:spacing w:before="120" w:after="120" w:line="360" w:lineRule="auto"/>
        <w:rPr>
          <w:rFonts w:ascii="Arial" w:hAnsi="Arial"/>
          <w:sz w:val="20"/>
          <w:szCs w:val="20"/>
        </w:rPr>
      </w:pPr>
    </w:p>
    <w:p w:rsidR="0055440E" w:rsidRPr="0055440E" w:rsidRDefault="0055440E" w:rsidP="0055440E">
      <w:pPr>
        <w:pStyle w:val="Textoindependiente"/>
        <w:spacing w:before="120" w:after="120" w:line="36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Icarrots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Phones</w:t>
      </w:r>
      <w:proofErr w:type="spellEnd"/>
      <w:r>
        <w:rPr>
          <w:rFonts w:ascii="Arial" w:hAnsi="Arial"/>
          <w:sz w:val="20"/>
          <w:szCs w:val="20"/>
        </w:rPr>
        <w:t xml:space="preserve"> LTD </w:t>
      </w:r>
      <w:r w:rsidRPr="0055440E">
        <w:rPr>
          <w:rFonts w:ascii="Arial" w:hAnsi="Arial"/>
          <w:sz w:val="20"/>
          <w:szCs w:val="20"/>
        </w:rPr>
        <w:t xml:space="preserve">garantiza el normal funcionamiento del producto que se identifica en la factura de venta, por el término de doce meses a partir de la fecha de venta al cliente por </w:t>
      </w:r>
      <w:proofErr w:type="spellStart"/>
      <w:r>
        <w:rPr>
          <w:rFonts w:ascii="Arial" w:hAnsi="Arial"/>
          <w:sz w:val="20"/>
          <w:szCs w:val="20"/>
        </w:rPr>
        <w:t>Icarrots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Phones</w:t>
      </w:r>
      <w:proofErr w:type="spellEnd"/>
      <w:r>
        <w:rPr>
          <w:rFonts w:ascii="Arial" w:hAnsi="Arial"/>
          <w:sz w:val="20"/>
          <w:szCs w:val="20"/>
        </w:rPr>
        <w:t xml:space="preserve"> LTD</w:t>
      </w:r>
      <w:r w:rsidRPr="0055440E">
        <w:rPr>
          <w:rFonts w:ascii="Arial" w:hAnsi="Arial"/>
          <w:sz w:val="20"/>
          <w:szCs w:val="20"/>
        </w:rPr>
        <w:t xml:space="preserve"> o algunos de sus distribuidores oficiales, en las siguientes condiciones:</w:t>
      </w:r>
    </w:p>
    <w:p w:rsidR="0055440E" w:rsidRPr="0055440E" w:rsidRDefault="0055440E" w:rsidP="0055440E">
      <w:pPr>
        <w:pStyle w:val="Textoindependiente"/>
        <w:tabs>
          <w:tab w:val="left" w:pos="198"/>
          <w:tab w:val="left" w:pos="255"/>
        </w:tabs>
        <w:spacing w:before="120" w:after="120" w:line="360" w:lineRule="auto"/>
        <w:rPr>
          <w:rFonts w:ascii="Arial" w:hAnsi="Arial"/>
          <w:sz w:val="20"/>
          <w:szCs w:val="20"/>
        </w:rPr>
      </w:pPr>
      <w:r w:rsidRPr="0055440E">
        <w:rPr>
          <w:rFonts w:ascii="Arial" w:hAnsi="Arial"/>
          <w:sz w:val="20"/>
          <w:szCs w:val="20"/>
        </w:rPr>
        <w:t>1 - Las reparaciones, durante el término indicado precedentemente, se computará</w:t>
      </w:r>
      <w:r>
        <w:rPr>
          <w:rFonts w:ascii="Arial" w:hAnsi="Arial"/>
          <w:sz w:val="20"/>
          <w:szCs w:val="20"/>
        </w:rPr>
        <w:t>n</w:t>
      </w:r>
      <w:r w:rsidRPr="0055440E">
        <w:rPr>
          <w:rFonts w:ascii="Arial" w:hAnsi="Arial"/>
          <w:sz w:val="20"/>
          <w:szCs w:val="20"/>
        </w:rPr>
        <w:t xml:space="preserve"> a partir de la fecha de la fac</w:t>
      </w:r>
      <w:r>
        <w:rPr>
          <w:rFonts w:ascii="Arial" w:hAnsi="Arial"/>
          <w:sz w:val="20"/>
          <w:szCs w:val="20"/>
        </w:rPr>
        <w:t xml:space="preserve">tura de venta al cliente, </w:t>
      </w:r>
      <w:r w:rsidRPr="0055440E">
        <w:rPr>
          <w:rFonts w:ascii="Arial" w:hAnsi="Arial"/>
          <w:sz w:val="20"/>
          <w:szCs w:val="20"/>
        </w:rPr>
        <w:t>sin cargo para éste, siempre y cuando la falla detectada se hubiese producido por defecto o vicio de fabricación dentro del uso normal y corriente del bien en cuestión. Se entiende como uso normal y corriente aquel efectuado de acuerdo con las especificaciones contenidas en el manual de uso que se entrega junto con el presente.</w:t>
      </w:r>
    </w:p>
    <w:p w:rsidR="0055440E" w:rsidRPr="0055440E" w:rsidRDefault="0055440E" w:rsidP="0055440E">
      <w:pPr>
        <w:tabs>
          <w:tab w:val="left" w:pos="198"/>
          <w:tab w:val="left" w:pos="255"/>
        </w:tabs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55440E">
        <w:rPr>
          <w:rFonts w:ascii="Arial" w:hAnsi="Arial"/>
          <w:sz w:val="20"/>
          <w:szCs w:val="20"/>
        </w:rPr>
        <w:t xml:space="preserve">2 - En el supuesto que a los efectos señalados precedentemente, deba atenderse el producto bajo garantía de fábrica, las reparaciones se harán efectivas en el taller o laboratorio de </w:t>
      </w:r>
      <w:proofErr w:type="spellStart"/>
      <w:r>
        <w:rPr>
          <w:rFonts w:ascii="Arial" w:hAnsi="Arial"/>
          <w:sz w:val="20"/>
          <w:szCs w:val="20"/>
        </w:rPr>
        <w:t>Icarrots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Phones</w:t>
      </w:r>
      <w:proofErr w:type="spellEnd"/>
      <w:r>
        <w:rPr>
          <w:rFonts w:ascii="Arial" w:hAnsi="Arial"/>
          <w:sz w:val="20"/>
          <w:szCs w:val="20"/>
        </w:rPr>
        <w:t xml:space="preserve"> LTD</w:t>
      </w:r>
      <w:r>
        <w:rPr>
          <w:rFonts w:ascii="Arial" w:hAnsi="Arial"/>
          <w:sz w:val="20"/>
          <w:szCs w:val="20"/>
        </w:rPr>
        <w:t>, o por el distribuidor</w:t>
      </w:r>
      <w:r w:rsidRPr="0055440E">
        <w:rPr>
          <w:rFonts w:ascii="Arial" w:hAnsi="Arial"/>
          <w:sz w:val="20"/>
          <w:szCs w:val="20"/>
        </w:rPr>
        <w:t xml:space="preserve"> habilitado y su personal técnico autorizado</w:t>
      </w:r>
      <w:r>
        <w:rPr>
          <w:rFonts w:ascii="Arial" w:hAnsi="Arial"/>
          <w:sz w:val="20"/>
          <w:szCs w:val="20"/>
        </w:rPr>
        <w:t>.</w:t>
      </w:r>
    </w:p>
    <w:p w:rsidR="0055440E" w:rsidRPr="0055440E" w:rsidRDefault="0055440E" w:rsidP="0055440E">
      <w:pPr>
        <w:pStyle w:val="Textoindependiente3"/>
        <w:spacing w:line="360" w:lineRule="auto"/>
        <w:rPr>
          <w:sz w:val="20"/>
          <w:szCs w:val="20"/>
        </w:rPr>
      </w:pPr>
      <w:r w:rsidRPr="0055440E">
        <w:rPr>
          <w:sz w:val="20"/>
          <w:szCs w:val="20"/>
        </w:rPr>
        <w:t xml:space="preserve">3 - </w:t>
      </w:r>
      <w:proofErr w:type="spellStart"/>
      <w:r>
        <w:rPr>
          <w:sz w:val="20"/>
          <w:szCs w:val="20"/>
        </w:rPr>
        <w:t>Icarrots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Phones</w:t>
      </w:r>
      <w:proofErr w:type="spellEnd"/>
      <w:r>
        <w:rPr>
          <w:sz w:val="20"/>
          <w:szCs w:val="20"/>
        </w:rPr>
        <w:t xml:space="preserve"> LTD</w:t>
      </w:r>
      <w:r w:rsidRPr="0055440E">
        <w:rPr>
          <w:sz w:val="20"/>
          <w:szCs w:val="20"/>
        </w:rPr>
        <w:t xml:space="preserve"> asegura a sus clientes un servicio técnico adecuado y el suministro de partes y repuestos  correspondientes a los productos que fabrica, comercializa, importa o distribuye, durante la vigencia del período de garantía.</w:t>
      </w:r>
    </w:p>
    <w:p w:rsidR="0055440E" w:rsidRPr="0055440E" w:rsidRDefault="0055440E" w:rsidP="0055440E">
      <w:pPr>
        <w:tabs>
          <w:tab w:val="left" w:pos="198"/>
          <w:tab w:val="left" w:pos="255"/>
        </w:tabs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55440E">
        <w:rPr>
          <w:rFonts w:ascii="Arial" w:hAnsi="Arial"/>
          <w:sz w:val="20"/>
          <w:szCs w:val="20"/>
        </w:rPr>
        <w:t xml:space="preserve">4 - Para que opere esta garantía, el cliente deberá usar, operar y tratar el producto vendido conforme a las indicaciones de uso del mismo, que surgen del manual </w:t>
      </w:r>
      <w:r>
        <w:rPr>
          <w:rFonts w:ascii="Arial" w:hAnsi="Arial"/>
          <w:sz w:val="20"/>
          <w:szCs w:val="20"/>
        </w:rPr>
        <w:t xml:space="preserve">de uso </w:t>
      </w:r>
      <w:r w:rsidRPr="0055440E">
        <w:rPr>
          <w:rFonts w:ascii="Arial" w:hAnsi="Arial"/>
          <w:sz w:val="20"/>
          <w:szCs w:val="20"/>
        </w:rPr>
        <w:t>que recibe conjuntamente con este certificado.</w:t>
      </w:r>
    </w:p>
    <w:p w:rsidR="0055440E" w:rsidRPr="0055440E" w:rsidRDefault="0055440E" w:rsidP="0055440E">
      <w:pPr>
        <w:pStyle w:val="Textoindependiente2"/>
        <w:tabs>
          <w:tab w:val="left" w:pos="198"/>
          <w:tab w:val="left" w:pos="255"/>
        </w:tabs>
        <w:spacing w:before="120" w:after="120" w:line="360" w:lineRule="auto"/>
        <w:ind w:right="0"/>
        <w:rPr>
          <w:sz w:val="20"/>
          <w:szCs w:val="20"/>
        </w:rPr>
      </w:pPr>
      <w:r w:rsidRPr="0055440E">
        <w:rPr>
          <w:sz w:val="20"/>
          <w:szCs w:val="20"/>
        </w:rPr>
        <w:t xml:space="preserve">5 - Esta garantía carecerá de valor, en el supuesto que la instalación, mantenimiento o reparación del producto objeto de la garantía fuere efectuado por personas o empresas distintas a </w:t>
      </w:r>
      <w:proofErr w:type="spellStart"/>
      <w:r>
        <w:rPr>
          <w:sz w:val="20"/>
          <w:szCs w:val="20"/>
        </w:rPr>
        <w:t>Icarrots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Phones</w:t>
      </w:r>
      <w:proofErr w:type="spellEnd"/>
      <w:r>
        <w:rPr>
          <w:sz w:val="20"/>
          <w:szCs w:val="20"/>
        </w:rPr>
        <w:t xml:space="preserve"> LTD</w:t>
      </w:r>
      <w:r w:rsidRPr="0055440E">
        <w:rPr>
          <w:sz w:val="20"/>
          <w:szCs w:val="20"/>
        </w:rPr>
        <w:t xml:space="preserve"> o al distribuidor interviniente.</w:t>
      </w:r>
    </w:p>
    <w:p w:rsidR="0055440E" w:rsidRPr="0055440E" w:rsidRDefault="0055440E" w:rsidP="0055440E">
      <w:pPr>
        <w:tabs>
          <w:tab w:val="left" w:pos="198"/>
          <w:tab w:val="left" w:pos="255"/>
        </w:tabs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55440E">
        <w:rPr>
          <w:rFonts w:ascii="Arial" w:hAnsi="Arial"/>
          <w:sz w:val="20"/>
          <w:szCs w:val="20"/>
        </w:rPr>
        <w:t xml:space="preserve">6 - Los trabajos de mantenimiento, limpieza, reposición </w:t>
      </w:r>
      <w:r>
        <w:rPr>
          <w:rFonts w:ascii="Arial" w:hAnsi="Arial"/>
          <w:sz w:val="20"/>
          <w:szCs w:val="20"/>
        </w:rPr>
        <w:t xml:space="preserve"> que </w:t>
      </w:r>
      <w:r w:rsidRPr="0055440E">
        <w:rPr>
          <w:rFonts w:ascii="Arial" w:hAnsi="Arial"/>
          <w:sz w:val="20"/>
          <w:szCs w:val="20"/>
        </w:rPr>
        <w:t>se efectúen al producto como parte de su uso normal o desgaste natural, según corresponda, no son alcanzados por los términos de esta garantía.</w:t>
      </w:r>
    </w:p>
    <w:p w:rsidR="0055440E" w:rsidRPr="0055440E" w:rsidRDefault="0055440E" w:rsidP="0055440E">
      <w:pPr>
        <w:tabs>
          <w:tab w:val="left" w:pos="198"/>
          <w:tab w:val="left" w:pos="255"/>
        </w:tabs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55440E">
        <w:rPr>
          <w:rFonts w:ascii="Arial" w:hAnsi="Arial"/>
          <w:sz w:val="20"/>
          <w:szCs w:val="20"/>
        </w:rPr>
        <w:t>7 - La factura de venta que individualiza el producto y la fecha de venta, se integra al presente, y deberá ser exhibida conjuntamente con esta garantía para hacer valer la misma.</w:t>
      </w:r>
    </w:p>
    <w:p w:rsidR="00CC58C1" w:rsidRPr="0055440E" w:rsidRDefault="00CC58C1" w:rsidP="0055440E">
      <w:pPr>
        <w:spacing w:before="120" w:after="120" w:line="360" w:lineRule="auto"/>
        <w:jc w:val="both"/>
        <w:rPr>
          <w:rFonts w:ascii="Arial" w:hAnsi="Arial"/>
          <w:sz w:val="20"/>
          <w:szCs w:val="20"/>
        </w:rPr>
      </w:pPr>
    </w:p>
    <w:sectPr w:rsidR="00CC58C1" w:rsidRPr="0055440E" w:rsidSect="00EA223F">
      <w:headerReference w:type="default" r:id="rId6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3F" w:rsidRDefault="00EA223F" w:rsidP="00EA223F">
      <w:r>
        <w:separator/>
      </w:r>
    </w:p>
  </w:endnote>
  <w:endnote w:type="continuationSeparator" w:id="0">
    <w:p w:rsidR="00EA223F" w:rsidRDefault="00EA223F" w:rsidP="00EA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3F" w:rsidRDefault="00EA223F" w:rsidP="00EA223F">
      <w:r>
        <w:separator/>
      </w:r>
    </w:p>
  </w:footnote>
  <w:footnote w:type="continuationSeparator" w:id="0">
    <w:p w:rsidR="00EA223F" w:rsidRDefault="00EA223F" w:rsidP="00EA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3F" w:rsidRDefault="00EA223F">
    <w:pPr>
      <w:pStyle w:val="Encabezado"/>
    </w:pPr>
    <w:r>
      <w:rPr>
        <w:noProof/>
        <w:lang w:val="es-VE" w:eastAsia="es-VE"/>
      </w:rPr>
      <w:drawing>
        <wp:inline distT="0" distB="0" distL="0" distR="0" wp14:anchorId="66B54F27" wp14:editId="54AA6DD9">
          <wp:extent cx="895350" cy="12422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79" cy="125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23F" w:rsidRDefault="00EA223F">
    <w:pPr>
      <w:pStyle w:val="Encabezado"/>
    </w:pPr>
    <w:proofErr w:type="spellStart"/>
    <w:r>
      <w:t>Icarrots</w:t>
    </w:r>
    <w:proofErr w:type="spellEnd"/>
    <w:r>
      <w:t xml:space="preserve"> </w:t>
    </w:r>
    <w:proofErr w:type="spellStart"/>
    <w:r>
      <w:t>Phone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0E"/>
    <w:rsid w:val="0055440E"/>
    <w:rsid w:val="00B11177"/>
    <w:rsid w:val="00C67127"/>
    <w:rsid w:val="00CC58C1"/>
    <w:rsid w:val="00E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ED470C-4768-43D9-A500-68BB571A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5440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44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55440E"/>
    <w:pPr>
      <w:ind w:right="1458"/>
      <w:jc w:val="both"/>
    </w:pPr>
    <w:rPr>
      <w:rFonts w:ascii="Arial" w:hAnsi="Arial" w:cs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5440E"/>
    <w:rPr>
      <w:rFonts w:ascii="Arial" w:eastAsia="Times New Roman" w:hAnsi="Arial" w:cs="Arial"/>
      <w:sz w:val="16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55440E"/>
    <w:pPr>
      <w:spacing w:before="120" w:after="120"/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5440E"/>
    <w:rPr>
      <w:rFonts w:ascii="Arial" w:eastAsia="Times New Roman" w:hAnsi="Arial" w:cs="Arial"/>
      <w:sz w:val="1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A22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2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22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2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2019-08-18T20:38:00Z</dcterms:created>
  <dcterms:modified xsi:type="dcterms:W3CDTF">2019-08-19T00:39:00Z</dcterms:modified>
</cp:coreProperties>
</file>