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8723" w14:textId="7BAF5F16" w:rsidR="0002789B" w:rsidRPr="001E02EC" w:rsidRDefault="0002789B" w:rsidP="0029713E">
      <w:pPr>
        <w:spacing w:line="276" w:lineRule="auto"/>
        <w:jc w:val="both"/>
        <w:rPr>
          <w:rFonts w:ascii="Arial" w:hAnsi="Arial" w:cs="Arial"/>
          <w:b/>
          <w:bCs/>
          <w:sz w:val="24"/>
          <w:szCs w:val="24"/>
        </w:rPr>
      </w:pPr>
      <w:r w:rsidRPr="001E02EC">
        <w:rPr>
          <w:rFonts w:ascii="Arial" w:hAnsi="Arial" w:cs="Arial"/>
          <w:b/>
          <w:bCs/>
          <w:sz w:val="24"/>
          <w:szCs w:val="24"/>
        </w:rPr>
        <w:t xml:space="preserve">CONTRATO DE </w:t>
      </w:r>
      <w:r w:rsidRPr="001E02EC">
        <w:rPr>
          <w:rFonts w:ascii="Arial" w:hAnsi="Arial" w:cs="Arial"/>
          <w:b/>
          <w:bCs/>
          <w:sz w:val="24"/>
          <w:szCs w:val="24"/>
        </w:rPr>
        <w:t>COMPRAVENTA INTERNACIONAL</w:t>
      </w:r>
      <w:r w:rsidRPr="001E02EC">
        <w:rPr>
          <w:rFonts w:ascii="Arial" w:hAnsi="Arial" w:cs="Arial"/>
          <w:b/>
          <w:bCs/>
          <w:sz w:val="24"/>
          <w:szCs w:val="24"/>
        </w:rPr>
        <w:t xml:space="preserve"> DE FECHA </w:t>
      </w:r>
      <w:r w:rsidR="001E02EC">
        <w:rPr>
          <w:rFonts w:ascii="Arial" w:hAnsi="Arial" w:cs="Arial"/>
          <w:b/>
          <w:bCs/>
          <w:sz w:val="24"/>
          <w:szCs w:val="24"/>
        </w:rPr>
        <w:t>[*]</w:t>
      </w:r>
      <w:r w:rsidRPr="001E02EC">
        <w:rPr>
          <w:rFonts w:ascii="Arial" w:hAnsi="Arial" w:cs="Arial"/>
          <w:b/>
          <w:bCs/>
          <w:sz w:val="24"/>
          <w:szCs w:val="24"/>
        </w:rPr>
        <w:t xml:space="preserve"> CELEBRADO ENTRE </w:t>
      </w:r>
      <w:r w:rsidR="001E02EC">
        <w:rPr>
          <w:rFonts w:ascii="Arial" w:hAnsi="Arial" w:cs="Arial"/>
          <w:b/>
          <w:bCs/>
          <w:sz w:val="24"/>
          <w:szCs w:val="24"/>
        </w:rPr>
        <w:t>[*]</w:t>
      </w:r>
      <w:r w:rsidRPr="001E02EC">
        <w:rPr>
          <w:rFonts w:ascii="Arial" w:hAnsi="Arial" w:cs="Arial"/>
          <w:b/>
          <w:bCs/>
          <w:sz w:val="24"/>
          <w:szCs w:val="24"/>
        </w:rPr>
        <w:t>, REPRESENTADA EN ESTE ACTO POR [*], A QUIEN SE LE DENOMINARÁ COMO EL “C</w:t>
      </w:r>
      <w:r w:rsidR="001E02EC">
        <w:rPr>
          <w:rFonts w:ascii="Arial" w:hAnsi="Arial" w:cs="Arial"/>
          <w:b/>
          <w:bCs/>
          <w:sz w:val="24"/>
          <w:szCs w:val="24"/>
        </w:rPr>
        <w:t>OMPRADOR</w:t>
      </w:r>
      <w:r w:rsidRPr="001E02EC">
        <w:rPr>
          <w:rFonts w:ascii="Arial" w:hAnsi="Arial" w:cs="Arial"/>
          <w:b/>
          <w:bCs/>
          <w:sz w:val="24"/>
          <w:szCs w:val="24"/>
        </w:rPr>
        <w:t xml:space="preserve">”, Y POR LA OTRA PARTE </w:t>
      </w:r>
      <w:r w:rsidR="001E02EC">
        <w:rPr>
          <w:rFonts w:ascii="Arial" w:hAnsi="Arial" w:cs="Arial"/>
          <w:b/>
          <w:bCs/>
          <w:sz w:val="24"/>
          <w:szCs w:val="24"/>
        </w:rPr>
        <w:t>[*]</w:t>
      </w:r>
      <w:r w:rsidRPr="001E02EC">
        <w:rPr>
          <w:rFonts w:ascii="Arial" w:hAnsi="Arial" w:cs="Arial"/>
          <w:b/>
          <w:bCs/>
          <w:sz w:val="24"/>
          <w:szCs w:val="24"/>
        </w:rPr>
        <w:t xml:space="preserve">, REPRESENTADA EN ESTE ACTO POR </w:t>
      </w:r>
      <w:r w:rsidR="001E02EC">
        <w:rPr>
          <w:rFonts w:ascii="Arial" w:hAnsi="Arial" w:cs="Arial"/>
          <w:b/>
          <w:bCs/>
          <w:sz w:val="24"/>
          <w:szCs w:val="24"/>
        </w:rPr>
        <w:t>[*]</w:t>
      </w:r>
      <w:r w:rsidRPr="001E02EC">
        <w:rPr>
          <w:rFonts w:ascii="Arial" w:hAnsi="Arial" w:cs="Arial"/>
          <w:b/>
          <w:bCs/>
          <w:sz w:val="24"/>
          <w:szCs w:val="24"/>
        </w:rPr>
        <w:t>, A QUIEN SE LE DENOMINARÁ COMO EL “</w:t>
      </w:r>
      <w:r w:rsidR="001E02EC">
        <w:rPr>
          <w:rFonts w:ascii="Arial" w:hAnsi="Arial" w:cs="Arial"/>
          <w:b/>
          <w:bCs/>
          <w:sz w:val="24"/>
          <w:szCs w:val="24"/>
        </w:rPr>
        <w:t>VENDEDOR</w:t>
      </w:r>
      <w:r w:rsidRPr="001E02EC">
        <w:rPr>
          <w:rFonts w:ascii="Arial" w:hAnsi="Arial" w:cs="Arial"/>
          <w:b/>
          <w:bCs/>
          <w:sz w:val="24"/>
          <w:szCs w:val="24"/>
        </w:rPr>
        <w:t xml:space="preserve">”, Y EN CONJUNTO CON EL </w:t>
      </w:r>
      <w:r w:rsidR="001E02EC">
        <w:rPr>
          <w:rFonts w:ascii="Arial" w:hAnsi="Arial" w:cs="Arial"/>
          <w:b/>
          <w:bCs/>
          <w:sz w:val="24"/>
          <w:szCs w:val="24"/>
        </w:rPr>
        <w:t>COMPRADOR</w:t>
      </w:r>
      <w:r w:rsidRPr="001E02EC">
        <w:rPr>
          <w:rFonts w:ascii="Arial" w:hAnsi="Arial" w:cs="Arial"/>
          <w:b/>
          <w:bCs/>
          <w:sz w:val="24"/>
          <w:szCs w:val="24"/>
        </w:rPr>
        <w:t xml:space="preserve"> COMO LAS “PARTES”, DE CONFORMIDAD CON LAS SIGUIENTES DECLARACIONES Y CLÁUSULAS:</w:t>
      </w:r>
    </w:p>
    <w:p w14:paraId="01E734CA" w14:textId="4F0BC64B" w:rsidR="0002789B" w:rsidRDefault="0002789B" w:rsidP="0029713E">
      <w:pPr>
        <w:spacing w:line="276" w:lineRule="auto"/>
        <w:jc w:val="center"/>
        <w:rPr>
          <w:rFonts w:ascii="Arial" w:hAnsi="Arial" w:cs="Arial"/>
          <w:b/>
          <w:bCs/>
          <w:sz w:val="24"/>
          <w:szCs w:val="24"/>
        </w:rPr>
      </w:pPr>
      <w:r w:rsidRPr="001E02EC">
        <w:rPr>
          <w:rFonts w:ascii="Arial" w:hAnsi="Arial" w:cs="Arial"/>
          <w:b/>
          <w:bCs/>
          <w:sz w:val="24"/>
          <w:szCs w:val="24"/>
        </w:rPr>
        <w:t>D E C L A R A C I O N E S</w:t>
      </w:r>
    </w:p>
    <w:p w14:paraId="11C2F8BA" w14:textId="77777777" w:rsidR="001E02EC" w:rsidRPr="001E02EC" w:rsidRDefault="001E02EC" w:rsidP="0029713E">
      <w:pPr>
        <w:spacing w:line="276" w:lineRule="auto"/>
        <w:jc w:val="center"/>
        <w:rPr>
          <w:rFonts w:ascii="Arial" w:hAnsi="Arial" w:cs="Arial"/>
          <w:b/>
          <w:bCs/>
          <w:sz w:val="24"/>
          <w:szCs w:val="24"/>
        </w:rPr>
      </w:pPr>
    </w:p>
    <w:p w14:paraId="5512E647" w14:textId="21EF208B"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I.</w:t>
      </w:r>
      <w:r w:rsidRPr="001E02EC">
        <w:rPr>
          <w:rFonts w:ascii="Arial" w:hAnsi="Arial" w:cs="Arial"/>
          <w:sz w:val="24"/>
          <w:szCs w:val="24"/>
        </w:rPr>
        <w:tab/>
        <w:t xml:space="preserve">Declara el </w:t>
      </w:r>
      <w:r w:rsidR="001E02EC">
        <w:rPr>
          <w:rFonts w:ascii="Arial" w:hAnsi="Arial" w:cs="Arial"/>
          <w:sz w:val="24"/>
          <w:szCs w:val="24"/>
        </w:rPr>
        <w:t>VENDEDOR</w:t>
      </w:r>
      <w:r w:rsidRPr="001E02EC">
        <w:rPr>
          <w:rFonts w:ascii="Arial" w:hAnsi="Arial" w:cs="Arial"/>
          <w:sz w:val="24"/>
          <w:szCs w:val="24"/>
        </w:rPr>
        <w:t>:</w:t>
      </w:r>
    </w:p>
    <w:p w14:paraId="4B6F7A09" w14:textId="62DFE3A2"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I.1. Que es una sociedad mercantil debidamente constituida y existente de conformidad con las leyes de México, según consta en escritura pública No. </w:t>
      </w:r>
      <w:r w:rsidR="001E02EC">
        <w:rPr>
          <w:rFonts w:ascii="Arial" w:hAnsi="Arial" w:cs="Arial"/>
          <w:b/>
          <w:bCs/>
          <w:sz w:val="24"/>
          <w:szCs w:val="24"/>
        </w:rPr>
        <w:t>[*]</w:t>
      </w:r>
      <w:r w:rsidRPr="001E02EC">
        <w:rPr>
          <w:rFonts w:ascii="Arial" w:hAnsi="Arial" w:cs="Arial"/>
          <w:sz w:val="24"/>
          <w:szCs w:val="24"/>
        </w:rPr>
        <w:t xml:space="preserve">, de fecha </w:t>
      </w:r>
      <w:r w:rsidR="001E02EC">
        <w:rPr>
          <w:rFonts w:ascii="Arial" w:hAnsi="Arial" w:cs="Arial"/>
          <w:b/>
          <w:bCs/>
          <w:sz w:val="24"/>
          <w:szCs w:val="24"/>
        </w:rPr>
        <w:t>[*]</w:t>
      </w:r>
      <w:r w:rsidRPr="001E02EC">
        <w:rPr>
          <w:rFonts w:ascii="Arial" w:hAnsi="Arial" w:cs="Arial"/>
          <w:sz w:val="24"/>
          <w:szCs w:val="24"/>
        </w:rPr>
        <w:t xml:space="preserve">, otorgada ante la fe del Lic. </w:t>
      </w:r>
      <w:r w:rsidR="001E02EC">
        <w:rPr>
          <w:rFonts w:ascii="Arial" w:hAnsi="Arial" w:cs="Arial"/>
          <w:b/>
          <w:bCs/>
          <w:sz w:val="24"/>
          <w:szCs w:val="24"/>
        </w:rPr>
        <w:t>[*]</w:t>
      </w:r>
      <w:r w:rsidRPr="001E02EC">
        <w:rPr>
          <w:rFonts w:ascii="Arial" w:hAnsi="Arial" w:cs="Arial"/>
          <w:sz w:val="24"/>
          <w:szCs w:val="24"/>
        </w:rPr>
        <w:t xml:space="preserve">, notario público No. </w:t>
      </w:r>
      <w:r w:rsidR="001E02EC">
        <w:rPr>
          <w:rFonts w:ascii="Arial" w:hAnsi="Arial" w:cs="Arial"/>
          <w:b/>
          <w:bCs/>
          <w:sz w:val="24"/>
          <w:szCs w:val="24"/>
        </w:rPr>
        <w:t>[*]</w:t>
      </w:r>
      <w:r w:rsidR="001E02EC">
        <w:rPr>
          <w:rFonts w:ascii="Arial" w:hAnsi="Arial" w:cs="Arial"/>
          <w:b/>
          <w:bCs/>
          <w:sz w:val="24"/>
          <w:szCs w:val="24"/>
        </w:rPr>
        <w:t xml:space="preserve"> </w:t>
      </w:r>
      <w:r w:rsidRPr="001E02EC">
        <w:rPr>
          <w:rFonts w:ascii="Arial" w:hAnsi="Arial" w:cs="Arial"/>
          <w:sz w:val="24"/>
          <w:szCs w:val="24"/>
        </w:rPr>
        <w:t xml:space="preserve">de los del Estado de </w:t>
      </w:r>
      <w:r w:rsidR="001E02EC">
        <w:rPr>
          <w:rFonts w:ascii="Arial" w:hAnsi="Arial" w:cs="Arial"/>
          <w:b/>
          <w:bCs/>
          <w:sz w:val="24"/>
          <w:szCs w:val="24"/>
        </w:rPr>
        <w:t>[*]</w:t>
      </w:r>
      <w:r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Pr="001E02EC">
        <w:rPr>
          <w:rFonts w:ascii="Arial" w:hAnsi="Arial" w:cs="Arial"/>
          <w:sz w:val="24"/>
          <w:szCs w:val="24"/>
        </w:rPr>
        <w:t xml:space="preserve"> bajo el folio mercantil electrónico </w:t>
      </w:r>
      <w:r w:rsidR="001E02EC">
        <w:rPr>
          <w:rFonts w:ascii="Arial" w:hAnsi="Arial" w:cs="Arial"/>
          <w:b/>
          <w:bCs/>
          <w:sz w:val="24"/>
          <w:szCs w:val="24"/>
        </w:rPr>
        <w:t>[*]</w:t>
      </w:r>
      <w:r w:rsidR="001E02EC">
        <w:rPr>
          <w:rFonts w:ascii="Arial" w:hAnsi="Arial" w:cs="Arial"/>
          <w:b/>
          <w:bCs/>
          <w:sz w:val="24"/>
          <w:szCs w:val="24"/>
        </w:rPr>
        <w:t xml:space="preserve"> </w:t>
      </w:r>
      <w:r w:rsidRPr="001E02EC">
        <w:rPr>
          <w:rFonts w:ascii="Arial" w:hAnsi="Arial" w:cs="Arial"/>
          <w:sz w:val="24"/>
          <w:szCs w:val="24"/>
        </w:rPr>
        <w:t xml:space="preserve">en fecha </w:t>
      </w:r>
      <w:r w:rsidR="001E02EC">
        <w:rPr>
          <w:rFonts w:ascii="Arial" w:hAnsi="Arial" w:cs="Arial"/>
          <w:b/>
          <w:bCs/>
          <w:sz w:val="24"/>
          <w:szCs w:val="24"/>
        </w:rPr>
        <w:t>[*]</w:t>
      </w:r>
      <w:r w:rsidRPr="001E02EC">
        <w:rPr>
          <w:rFonts w:ascii="Arial" w:hAnsi="Arial" w:cs="Arial"/>
          <w:sz w:val="24"/>
          <w:szCs w:val="24"/>
        </w:rPr>
        <w:t>.</w:t>
      </w:r>
    </w:p>
    <w:p w14:paraId="1B3E73FF" w14:textId="544CC42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I.2. Que su representada le tiene conferidos los poderes y facultades necesarias y suficientes para celebrar el presente Contrato, según consta </w:t>
      </w:r>
      <w:r w:rsidR="001E02EC" w:rsidRPr="001E02EC">
        <w:rPr>
          <w:rFonts w:ascii="Arial" w:hAnsi="Arial" w:cs="Arial"/>
          <w:sz w:val="24"/>
          <w:szCs w:val="24"/>
        </w:rPr>
        <w:t xml:space="preserve">escritura pública No. </w:t>
      </w:r>
      <w:r w:rsidR="001E02EC">
        <w:rPr>
          <w:rFonts w:ascii="Arial" w:hAnsi="Arial" w:cs="Arial"/>
          <w:b/>
          <w:bCs/>
          <w:sz w:val="24"/>
          <w:szCs w:val="24"/>
        </w:rPr>
        <w:t>[*]</w:t>
      </w:r>
      <w:r w:rsidR="001E02EC" w:rsidRPr="001E02EC">
        <w:rPr>
          <w:rFonts w:ascii="Arial" w:hAnsi="Arial" w:cs="Arial"/>
          <w:sz w:val="24"/>
          <w:szCs w:val="24"/>
        </w:rPr>
        <w:t xml:space="preserve">, de fecha </w:t>
      </w:r>
      <w:r w:rsidR="001E02EC">
        <w:rPr>
          <w:rFonts w:ascii="Arial" w:hAnsi="Arial" w:cs="Arial"/>
          <w:b/>
          <w:bCs/>
          <w:sz w:val="24"/>
          <w:szCs w:val="24"/>
        </w:rPr>
        <w:t>[*]</w:t>
      </w:r>
      <w:r w:rsidR="001E02EC" w:rsidRPr="001E02EC">
        <w:rPr>
          <w:rFonts w:ascii="Arial" w:hAnsi="Arial" w:cs="Arial"/>
          <w:sz w:val="24"/>
          <w:szCs w:val="24"/>
        </w:rPr>
        <w:t xml:space="preserve">, otorgada ante la fe del Lic. </w:t>
      </w:r>
      <w:r w:rsidR="001E02EC">
        <w:rPr>
          <w:rFonts w:ascii="Arial" w:hAnsi="Arial" w:cs="Arial"/>
          <w:b/>
          <w:bCs/>
          <w:sz w:val="24"/>
          <w:szCs w:val="24"/>
        </w:rPr>
        <w:t>[*]</w:t>
      </w:r>
      <w:r w:rsidR="001E02EC" w:rsidRPr="001E02EC">
        <w:rPr>
          <w:rFonts w:ascii="Arial" w:hAnsi="Arial" w:cs="Arial"/>
          <w:sz w:val="24"/>
          <w:szCs w:val="24"/>
        </w:rPr>
        <w:t xml:space="preserve">, notario público No. </w:t>
      </w:r>
      <w:r w:rsidR="001E02EC">
        <w:rPr>
          <w:rFonts w:ascii="Arial" w:hAnsi="Arial" w:cs="Arial"/>
          <w:b/>
          <w:bCs/>
          <w:sz w:val="24"/>
          <w:szCs w:val="24"/>
        </w:rPr>
        <w:t xml:space="preserve">[*] </w:t>
      </w:r>
      <w:r w:rsidR="001E02EC" w:rsidRPr="001E02EC">
        <w:rPr>
          <w:rFonts w:ascii="Arial" w:hAnsi="Arial" w:cs="Arial"/>
          <w:sz w:val="24"/>
          <w:szCs w:val="24"/>
        </w:rPr>
        <w:t xml:space="preserve">de los del Estado de </w:t>
      </w:r>
      <w:r w:rsidR="001E02EC">
        <w:rPr>
          <w:rFonts w:ascii="Arial" w:hAnsi="Arial" w:cs="Arial"/>
          <w:b/>
          <w:bCs/>
          <w:sz w:val="24"/>
          <w:szCs w:val="24"/>
        </w:rPr>
        <w:t>[*]</w:t>
      </w:r>
      <w:r w:rsidR="001E02EC"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001E02EC" w:rsidRPr="001E02EC">
        <w:rPr>
          <w:rFonts w:ascii="Arial" w:hAnsi="Arial" w:cs="Arial"/>
          <w:sz w:val="24"/>
          <w:szCs w:val="24"/>
        </w:rPr>
        <w:t xml:space="preserve"> bajo el folio mercantil electrónico </w:t>
      </w:r>
      <w:r w:rsidR="001E02EC">
        <w:rPr>
          <w:rFonts w:ascii="Arial" w:hAnsi="Arial" w:cs="Arial"/>
          <w:b/>
          <w:bCs/>
          <w:sz w:val="24"/>
          <w:szCs w:val="24"/>
        </w:rPr>
        <w:t xml:space="preserve">[*] </w:t>
      </w:r>
      <w:r w:rsidR="001E02EC" w:rsidRPr="001E02EC">
        <w:rPr>
          <w:rFonts w:ascii="Arial" w:hAnsi="Arial" w:cs="Arial"/>
          <w:sz w:val="24"/>
          <w:szCs w:val="24"/>
        </w:rPr>
        <w:t xml:space="preserve">en fecha </w:t>
      </w:r>
      <w:r w:rsidR="001E02EC">
        <w:rPr>
          <w:rFonts w:ascii="Arial" w:hAnsi="Arial" w:cs="Arial"/>
          <w:b/>
          <w:bCs/>
          <w:sz w:val="24"/>
          <w:szCs w:val="24"/>
        </w:rPr>
        <w:t>[*]</w:t>
      </w:r>
      <w:r w:rsidR="001E02EC">
        <w:rPr>
          <w:rFonts w:ascii="Arial" w:hAnsi="Arial" w:cs="Arial"/>
          <w:b/>
          <w:bCs/>
          <w:sz w:val="24"/>
          <w:szCs w:val="24"/>
        </w:rPr>
        <w:t xml:space="preserve">, </w:t>
      </w:r>
      <w:r w:rsidRPr="001E02EC">
        <w:rPr>
          <w:rFonts w:ascii="Arial" w:hAnsi="Arial" w:cs="Arial"/>
          <w:sz w:val="24"/>
          <w:szCs w:val="24"/>
        </w:rPr>
        <w:t>los cuales no le han sido limitados o revocados en forma alguna.</w:t>
      </w:r>
    </w:p>
    <w:p w14:paraId="5B4648A6" w14:textId="7F7FD726"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I.3. Que su domicilio fiscal es el ubicado en </w:t>
      </w:r>
      <w:r w:rsidR="001E02EC" w:rsidRPr="001E02EC">
        <w:rPr>
          <w:rFonts w:ascii="Arial" w:hAnsi="Arial" w:cs="Arial"/>
          <w:sz w:val="24"/>
          <w:szCs w:val="24"/>
        </w:rPr>
        <w:t>[</w:t>
      </w:r>
      <w:r w:rsidR="001E02EC" w:rsidRPr="001E02EC">
        <w:rPr>
          <w:rFonts w:ascii="Arial" w:hAnsi="Arial" w:cs="Arial"/>
          <w:sz w:val="24"/>
          <w:szCs w:val="24"/>
        </w:rPr>
        <w:t>*]</w:t>
      </w:r>
      <w:r w:rsidRPr="001E02EC">
        <w:rPr>
          <w:rFonts w:ascii="Arial" w:hAnsi="Arial" w:cs="Arial"/>
          <w:sz w:val="24"/>
          <w:szCs w:val="24"/>
        </w:rPr>
        <w:t>.</w:t>
      </w:r>
    </w:p>
    <w:p w14:paraId="588B2229" w14:textId="1D3CFDDE"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I.4. Que se encuentra debidamente inscrito ante el Registro Federal de Contribuyentes bajo el número </w:t>
      </w:r>
      <w:r w:rsidR="001E02EC" w:rsidRPr="001E02EC">
        <w:rPr>
          <w:rFonts w:ascii="Arial" w:hAnsi="Arial" w:cs="Arial"/>
          <w:sz w:val="24"/>
          <w:szCs w:val="24"/>
        </w:rPr>
        <w:t>[*]</w:t>
      </w:r>
      <w:r w:rsidR="001E02EC">
        <w:rPr>
          <w:rFonts w:ascii="Arial" w:hAnsi="Arial" w:cs="Arial"/>
          <w:sz w:val="24"/>
          <w:szCs w:val="24"/>
        </w:rPr>
        <w:t>.</w:t>
      </w:r>
    </w:p>
    <w:p w14:paraId="61794F2B" w14:textId="0B478E51"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I.5. Que su objeto social contempla, entre otros, </w:t>
      </w:r>
      <w:r w:rsidR="001E02EC" w:rsidRPr="001E02EC">
        <w:rPr>
          <w:rFonts w:ascii="Arial" w:hAnsi="Arial" w:cs="Arial"/>
          <w:sz w:val="24"/>
          <w:szCs w:val="24"/>
        </w:rPr>
        <w:t>[*]</w:t>
      </w:r>
      <w:r w:rsidR="001E02EC">
        <w:rPr>
          <w:rFonts w:ascii="Arial" w:hAnsi="Arial" w:cs="Arial"/>
          <w:sz w:val="24"/>
          <w:szCs w:val="24"/>
        </w:rPr>
        <w:t>.</w:t>
      </w:r>
    </w:p>
    <w:p w14:paraId="5B3B93D8" w14:textId="7CC2186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I.6. Que su representante legal es mexicano, nacido en fecha </w:t>
      </w:r>
      <w:r w:rsidR="001E02EC" w:rsidRPr="001E02EC">
        <w:rPr>
          <w:rFonts w:ascii="Arial" w:hAnsi="Arial" w:cs="Arial"/>
          <w:sz w:val="24"/>
          <w:szCs w:val="24"/>
        </w:rPr>
        <w:t>[*]</w:t>
      </w:r>
      <w:r w:rsidR="001E02EC">
        <w:rPr>
          <w:rFonts w:ascii="Arial" w:hAnsi="Arial" w:cs="Arial"/>
          <w:sz w:val="24"/>
          <w:szCs w:val="24"/>
        </w:rPr>
        <w:t xml:space="preserve"> </w:t>
      </w:r>
      <w:r w:rsidRPr="001E02EC">
        <w:rPr>
          <w:rFonts w:ascii="Arial" w:hAnsi="Arial" w:cs="Arial"/>
          <w:sz w:val="24"/>
          <w:szCs w:val="24"/>
        </w:rPr>
        <w:t xml:space="preserve">en </w:t>
      </w:r>
      <w:r w:rsidR="001E02EC" w:rsidRPr="001E02EC">
        <w:rPr>
          <w:rFonts w:ascii="Arial" w:hAnsi="Arial" w:cs="Arial"/>
          <w:sz w:val="24"/>
          <w:szCs w:val="24"/>
        </w:rPr>
        <w:t>[*]</w:t>
      </w:r>
      <w:r w:rsidRPr="001E02EC">
        <w:rPr>
          <w:rFonts w:ascii="Arial" w:hAnsi="Arial" w:cs="Arial"/>
          <w:sz w:val="24"/>
          <w:szCs w:val="24"/>
        </w:rPr>
        <w:t xml:space="preserve">, con Registro Federal de Contribuyentes </w:t>
      </w:r>
      <w:r w:rsidR="001E02EC" w:rsidRPr="001E02EC">
        <w:rPr>
          <w:rFonts w:ascii="Arial" w:hAnsi="Arial" w:cs="Arial"/>
          <w:sz w:val="24"/>
          <w:szCs w:val="24"/>
        </w:rPr>
        <w:t>[*]</w:t>
      </w:r>
      <w:r w:rsidR="001E02EC">
        <w:rPr>
          <w:rFonts w:ascii="Arial" w:hAnsi="Arial" w:cs="Arial"/>
          <w:sz w:val="24"/>
          <w:szCs w:val="24"/>
        </w:rPr>
        <w:t>.</w:t>
      </w:r>
    </w:p>
    <w:p w14:paraId="7A713363" w14:textId="60F9A738" w:rsidR="0002789B" w:rsidRDefault="0002789B" w:rsidP="0029713E">
      <w:pPr>
        <w:spacing w:line="276" w:lineRule="auto"/>
        <w:jc w:val="both"/>
        <w:rPr>
          <w:rFonts w:ascii="Arial" w:hAnsi="Arial" w:cs="Arial"/>
          <w:sz w:val="24"/>
          <w:szCs w:val="24"/>
        </w:rPr>
      </w:pPr>
      <w:r w:rsidRPr="001E02EC">
        <w:rPr>
          <w:rFonts w:ascii="Arial" w:hAnsi="Arial" w:cs="Arial"/>
          <w:sz w:val="24"/>
          <w:szCs w:val="24"/>
        </w:rPr>
        <w:t>I.7. Que es su deseo celebrar el presente Contrato, sujeto a los términos y condiciones de este.</w:t>
      </w:r>
    </w:p>
    <w:p w14:paraId="6490E9B5" w14:textId="77777777" w:rsidR="001E02EC" w:rsidRPr="001E02EC" w:rsidRDefault="001E02EC" w:rsidP="0029713E">
      <w:pPr>
        <w:spacing w:line="276" w:lineRule="auto"/>
        <w:jc w:val="both"/>
        <w:rPr>
          <w:rFonts w:ascii="Arial" w:hAnsi="Arial" w:cs="Arial"/>
          <w:sz w:val="24"/>
          <w:szCs w:val="24"/>
        </w:rPr>
      </w:pPr>
    </w:p>
    <w:p w14:paraId="63CD4FAE" w14:textId="7091A1C3"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II.</w:t>
      </w:r>
      <w:r w:rsidRPr="001E02EC">
        <w:rPr>
          <w:rFonts w:ascii="Arial" w:hAnsi="Arial" w:cs="Arial"/>
          <w:sz w:val="24"/>
          <w:szCs w:val="24"/>
        </w:rPr>
        <w:tab/>
        <w:t xml:space="preserve">Declara el </w:t>
      </w:r>
      <w:r w:rsidR="001E02EC">
        <w:rPr>
          <w:rFonts w:ascii="Arial" w:hAnsi="Arial" w:cs="Arial"/>
          <w:sz w:val="24"/>
          <w:szCs w:val="24"/>
        </w:rPr>
        <w:t>COMPRADOR</w:t>
      </w:r>
      <w:r w:rsidRPr="001E02EC">
        <w:rPr>
          <w:rFonts w:ascii="Arial" w:hAnsi="Arial" w:cs="Arial"/>
          <w:sz w:val="24"/>
          <w:szCs w:val="24"/>
        </w:rPr>
        <w:t>, a través de su representante legal:</w:t>
      </w:r>
    </w:p>
    <w:p w14:paraId="5676A3A5" w14:textId="77777777" w:rsidR="0002789B" w:rsidRPr="001E02EC" w:rsidRDefault="0002789B" w:rsidP="0029713E">
      <w:pPr>
        <w:spacing w:line="276" w:lineRule="auto"/>
        <w:jc w:val="both"/>
        <w:rPr>
          <w:rFonts w:ascii="Arial" w:hAnsi="Arial" w:cs="Arial"/>
          <w:sz w:val="24"/>
          <w:szCs w:val="24"/>
        </w:rPr>
      </w:pPr>
    </w:p>
    <w:p w14:paraId="588E8D96" w14:textId="6588F8C7" w:rsidR="0002789B"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II.1. Que es una sociedad mercantil debidamente constituida y existente de conformidad con las leyes de</w:t>
      </w:r>
      <w:r w:rsidR="0029713E">
        <w:rPr>
          <w:rFonts w:ascii="Arial" w:hAnsi="Arial" w:cs="Arial"/>
          <w:sz w:val="24"/>
          <w:szCs w:val="24"/>
        </w:rPr>
        <w:t xml:space="preserve"> [*]</w:t>
      </w:r>
      <w:r w:rsidRPr="001E02EC">
        <w:rPr>
          <w:rFonts w:ascii="Arial" w:hAnsi="Arial" w:cs="Arial"/>
          <w:sz w:val="24"/>
          <w:szCs w:val="24"/>
        </w:rPr>
        <w:t xml:space="preserve">, según la certificación de constitución con número de registro </w:t>
      </w:r>
      <w:r w:rsidR="0029713E">
        <w:rPr>
          <w:rFonts w:ascii="Arial" w:hAnsi="Arial" w:cs="Arial"/>
          <w:sz w:val="24"/>
          <w:szCs w:val="24"/>
        </w:rPr>
        <w:t>[*]</w:t>
      </w:r>
      <w:r w:rsidRPr="001E02EC">
        <w:rPr>
          <w:rFonts w:ascii="Arial" w:hAnsi="Arial" w:cs="Arial"/>
          <w:sz w:val="24"/>
          <w:szCs w:val="24"/>
        </w:rPr>
        <w:t>.</w:t>
      </w:r>
    </w:p>
    <w:p w14:paraId="0C0E4F40" w14:textId="77777777" w:rsidR="0029713E" w:rsidRPr="001E02EC" w:rsidRDefault="0029713E" w:rsidP="0029713E">
      <w:pPr>
        <w:spacing w:line="276" w:lineRule="auto"/>
        <w:jc w:val="both"/>
        <w:rPr>
          <w:rFonts w:ascii="Arial" w:hAnsi="Arial" w:cs="Arial"/>
          <w:sz w:val="24"/>
          <w:szCs w:val="24"/>
        </w:rPr>
      </w:pPr>
    </w:p>
    <w:p w14:paraId="6FDA9605"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II.2. Que su representada le tiene conferidos los poderes y facultades necesarias y suficientes para celebrar el presente Contrato, según consta en [*], los cuales no le han sido limitados o revocados en forma alguna.</w:t>
      </w:r>
    </w:p>
    <w:p w14:paraId="2FBA388D" w14:textId="77777777" w:rsidR="0002789B" w:rsidRPr="001E02EC" w:rsidRDefault="0002789B" w:rsidP="0029713E">
      <w:pPr>
        <w:spacing w:line="276" w:lineRule="auto"/>
        <w:jc w:val="both"/>
        <w:rPr>
          <w:rFonts w:ascii="Arial" w:hAnsi="Arial" w:cs="Arial"/>
          <w:sz w:val="24"/>
          <w:szCs w:val="24"/>
        </w:rPr>
      </w:pPr>
    </w:p>
    <w:p w14:paraId="16184115" w14:textId="167C0F76"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II.3. Que su domicilio fiscal es el ubicado en </w:t>
      </w:r>
      <w:r w:rsidR="0029713E">
        <w:rPr>
          <w:rFonts w:ascii="Arial" w:hAnsi="Arial" w:cs="Arial"/>
          <w:sz w:val="24"/>
          <w:szCs w:val="24"/>
        </w:rPr>
        <w:t>[*]</w:t>
      </w:r>
      <w:r w:rsidR="0029713E">
        <w:rPr>
          <w:rFonts w:ascii="Arial" w:hAnsi="Arial" w:cs="Arial"/>
          <w:sz w:val="24"/>
          <w:szCs w:val="24"/>
        </w:rPr>
        <w:t>.</w:t>
      </w:r>
    </w:p>
    <w:p w14:paraId="3B857D86" w14:textId="77777777" w:rsidR="0002789B" w:rsidRPr="001E02EC" w:rsidRDefault="0002789B" w:rsidP="0029713E">
      <w:pPr>
        <w:spacing w:line="276" w:lineRule="auto"/>
        <w:jc w:val="both"/>
        <w:rPr>
          <w:rFonts w:ascii="Arial" w:hAnsi="Arial" w:cs="Arial"/>
          <w:sz w:val="24"/>
          <w:szCs w:val="24"/>
        </w:rPr>
      </w:pPr>
    </w:p>
    <w:p w14:paraId="0B2D4EAE"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II.4. Que es su deseo celebrar el presente Contrato, sujeto a los términos y condiciones de este.</w:t>
      </w:r>
    </w:p>
    <w:p w14:paraId="64302A3F" w14:textId="77777777" w:rsidR="0002789B" w:rsidRPr="001E02EC" w:rsidRDefault="0002789B" w:rsidP="0029713E">
      <w:pPr>
        <w:spacing w:line="276" w:lineRule="auto"/>
        <w:jc w:val="both"/>
        <w:rPr>
          <w:rFonts w:ascii="Arial" w:hAnsi="Arial" w:cs="Arial"/>
          <w:sz w:val="24"/>
          <w:szCs w:val="24"/>
        </w:rPr>
      </w:pPr>
    </w:p>
    <w:p w14:paraId="26D1A634"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En virtud de lo anterior, las Partes están de acuerdo en obligarse de conformidad con las siguientes:</w:t>
      </w:r>
    </w:p>
    <w:p w14:paraId="53E1E145" w14:textId="77777777" w:rsidR="0002789B" w:rsidRPr="001E02EC" w:rsidRDefault="0002789B" w:rsidP="0029713E">
      <w:pPr>
        <w:spacing w:line="276" w:lineRule="auto"/>
        <w:jc w:val="center"/>
        <w:rPr>
          <w:rFonts w:ascii="Arial" w:hAnsi="Arial" w:cs="Arial"/>
          <w:sz w:val="24"/>
          <w:szCs w:val="24"/>
        </w:rPr>
      </w:pPr>
    </w:p>
    <w:p w14:paraId="1B8BFFBE" w14:textId="6B3AF3D3" w:rsidR="0002789B" w:rsidRPr="001E02EC" w:rsidRDefault="0002789B" w:rsidP="0029713E">
      <w:pPr>
        <w:spacing w:line="276" w:lineRule="auto"/>
        <w:jc w:val="center"/>
        <w:rPr>
          <w:rFonts w:ascii="Arial" w:hAnsi="Arial" w:cs="Arial"/>
          <w:sz w:val="24"/>
          <w:szCs w:val="24"/>
        </w:rPr>
      </w:pPr>
      <w:r w:rsidRPr="001E02EC">
        <w:rPr>
          <w:rFonts w:ascii="Arial" w:hAnsi="Arial" w:cs="Arial"/>
          <w:sz w:val="24"/>
          <w:szCs w:val="24"/>
        </w:rPr>
        <w:t>C</w:t>
      </w:r>
      <w:r w:rsidR="0029713E">
        <w:rPr>
          <w:rFonts w:ascii="Arial" w:hAnsi="Arial" w:cs="Arial"/>
          <w:sz w:val="24"/>
          <w:szCs w:val="24"/>
        </w:rPr>
        <w:t xml:space="preserve"> </w:t>
      </w:r>
      <w:r w:rsidRPr="001E02EC">
        <w:rPr>
          <w:rFonts w:ascii="Arial" w:hAnsi="Arial" w:cs="Arial"/>
          <w:sz w:val="24"/>
          <w:szCs w:val="24"/>
        </w:rPr>
        <w:t>L Á U S U L A S</w:t>
      </w:r>
    </w:p>
    <w:p w14:paraId="64DED02C" w14:textId="77777777" w:rsidR="0002789B" w:rsidRPr="001E02EC" w:rsidRDefault="0002789B" w:rsidP="0029713E">
      <w:pPr>
        <w:spacing w:line="276" w:lineRule="auto"/>
        <w:jc w:val="both"/>
        <w:rPr>
          <w:rFonts w:ascii="Arial" w:hAnsi="Arial" w:cs="Arial"/>
          <w:sz w:val="24"/>
          <w:szCs w:val="24"/>
        </w:rPr>
      </w:pPr>
    </w:p>
    <w:p w14:paraId="0B5FC886" w14:textId="4FA8C363"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PRIMERA. Las Partes están de acuerdo en que para efectos del presente Contrato las siguientes palabras y/o frases y/o conceptos tendrán el significado que a continuación se enuncia:</w:t>
      </w:r>
    </w:p>
    <w:p w14:paraId="45CCC75D" w14:textId="3037DDF6"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Contrato. Significa el presente contrato de </w:t>
      </w:r>
      <w:r w:rsidR="0029713E">
        <w:rPr>
          <w:rFonts w:ascii="Arial" w:hAnsi="Arial" w:cs="Arial"/>
          <w:sz w:val="24"/>
          <w:szCs w:val="24"/>
        </w:rPr>
        <w:t>compraventa internacional.</w:t>
      </w:r>
    </w:p>
    <w:p w14:paraId="63E4AA3C" w14:textId="6A4AF9E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México. Es los Estados Unidos Mexicanos.</w:t>
      </w:r>
    </w:p>
    <w:p w14:paraId="0AD6CA1C" w14:textId="28710532"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Producto. Consiste en </w:t>
      </w:r>
      <w:r w:rsidR="0029713E">
        <w:rPr>
          <w:rFonts w:ascii="Arial" w:hAnsi="Arial" w:cs="Arial"/>
          <w:sz w:val="24"/>
          <w:szCs w:val="24"/>
        </w:rPr>
        <w:t>[*]</w:t>
      </w:r>
      <w:r w:rsidR="0029713E">
        <w:rPr>
          <w:rFonts w:ascii="Arial" w:hAnsi="Arial" w:cs="Arial"/>
          <w:sz w:val="24"/>
          <w:szCs w:val="24"/>
        </w:rPr>
        <w:t xml:space="preserve"> </w:t>
      </w:r>
      <w:r w:rsidRPr="001E02EC">
        <w:rPr>
          <w:rFonts w:ascii="Arial" w:hAnsi="Arial" w:cs="Arial"/>
          <w:sz w:val="24"/>
          <w:szCs w:val="24"/>
        </w:rPr>
        <w:t xml:space="preserve">con las especificaciones solicitadas por el </w:t>
      </w:r>
      <w:r w:rsidR="001E02EC">
        <w:rPr>
          <w:rFonts w:ascii="Arial" w:hAnsi="Arial" w:cs="Arial"/>
          <w:sz w:val="24"/>
          <w:szCs w:val="24"/>
        </w:rPr>
        <w:t>COMPRADOR</w:t>
      </w:r>
      <w:r w:rsidR="0029713E">
        <w:rPr>
          <w:rFonts w:ascii="Arial" w:hAnsi="Arial" w:cs="Arial"/>
          <w:sz w:val="24"/>
          <w:szCs w:val="24"/>
        </w:rPr>
        <w:t>.</w:t>
      </w:r>
    </w:p>
    <w:p w14:paraId="2A783461" w14:textId="77777777" w:rsidR="0029713E" w:rsidRDefault="0029713E" w:rsidP="0029713E">
      <w:pPr>
        <w:spacing w:line="276" w:lineRule="auto"/>
        <w:jc w:val="both"/>
        <w:rPr>
          <w:rFonts w:ascii="Arial" w:hAnsi="Arial" w:cs="Arial"/>
          <w:sz w:val="24"/>
          <w:szCs w:val="24"/>
        </w:rPr>
      </w:pPr>
    </w:p>
    <w:p w14:paraId="06E40F73" w14:textId="45FA32B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SEGUNDA. El </w:t>
      </w:r>
      <w:r w:rsidR="001E02EC">
        <w:rPr>
          <w:rFonts w:ascii="Arial" w:hAnsi="Arial" w:cs="Arial"/>
          <w:sz w:val="24"/>
          <w:szCs w:val="24"/>
        </w:rPr>
        <w:t>VENDEDOR</w:t>
      </w:r>
      <w:r w:rsidRPr="001E02EC">
        <w:rPr>
          <w:rFonts w:ascii="Arial" w:hAnsi="Arial" w:cs="Arial"/>
          <w:sz w:val="24"/>
          <w:szCs w:val="24"/>
        </w:rPr>
        <w:t xml:space="preserve"> se obliga a </w:t>
      </w:r>
      <w:r w:rsidR="0029713E">
        <w:rPr>
          <w:rFonts w:ascii="Arial" w:hAnsi="Arial" w:cs="Arial"/>
          <w:sz w:val="24"/>
          <w:szCs w:val="24"/>
        </w:rPr>
        <w:t xml:space="preserve">vender </w:t>
      </w:r>
      <w:r w:rsidRPr="001E02EC">
        <w:rPr>
          <w:rFonts w:ascii="Arial" w:hAnsi="Arial" w:cs="Arial"/>
          <w:sz w:val="24"/>
          <w:szCs w:val="24"/>
        </w:rPr>
        <w:t xml:space="preserve">al </w:t>
      </w:r>
      <w:r w:rsidR="001E02EC">
        <w:rPr>
          <w:rFonts w:ascii="Arial" w:hAnsi="Arial" w:cs="Arial"/>
          <w:sz w:val="24"/>
          <w:szCs w:val="24"/>
        </w:rPr>
        <w:t>COMPRADOR</w:t>
      </w:r>
      <w:r w:rsidRPr="001E02EC">
        <w:rPr>
          <w:rFonts w:ascii="Arial" w:hAnsi="Arial" w:cs="Arial"/>
          <w:sz w:val="24"/>
          <w:szCs w:val="24"/>
        </w:rPr>
        <w:t xml:space="preserve"> el Producto</w:t>
      </w:r>
      <w:r w:rsidR="0029713E">
        <w:rPr>
          <w:rFonts w:ascii="Arial" w:hAnsi="Arial" w:cs="Arial"/>
          <w:sz w:val="24"/>
          <w:szCs w:val="24"/>
        </w:rPr>
        <w:t>, y este se obliga a recibirlo, a cambio de una contraprestación, que se pactará mas adelante en el presente Contrato.</w:t>
      </w:r>
    </w:p>
    <w:p w14:paraId="0F1EE232" w14:textId="64745EB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Para tal efecto, el </w:t>
      </w:r>
      <w:r w:rsidR="001E02EC">
        <w:rPr>
          <w:rFonts w:ascii="Arial" w:hAnsi="Arial" w:cs="Arial"/>
          <w:sz w:val="24"/>
          <w:szCs w:val="24"/>
        </w:rPr>
        <w:t>VENDEDOR</w:t>
      </w:r>
      <w:r w:rsidRPr="001E02EC">
        <w:rPr>
          <w:rFonts w:ascii="Arial" w:hAnsi="Arial" w:cs="Arial"/>
          <w:sz w:val="24"/>
          <w:szCs w:val="24"/>
        </w:rPr>
        <w:t xml:space="preserve"> proporcionará al </w:t>
      </w:r>
      <w:r w:rsidR="001E02EC">
        <w:rPr>
          <w:rFonts w:ascii="Arial" w:hAnsi="Arial" w:cs="Arial"/>
          <w:sz w:val="24"/>
          <w:szCs w:val="24"/>
        </w:rPr>
        <w:t>COMPRADOR</w:t>
      </w:r>
      <w:r w:rsidRPr="001E02EC">
        <w:rPr>
          <w:rFonts w:ascii="Arial" w:hAnsi="Arial" w:cs="Arial"/>
          <w:sz w:val="24"/>
          <w:szCs w:val="24"/>
        </w:rPr>
        <w:t xml:space="preserve"> una cotización por correo electrónico. El </w:t>
      </w:r>
      <w:r w:rsidR="001E02EC">
        <w:rPr>
          <w:rFonts w:ascii="Arial" w:hAnsi="Arial" w:cs="Arial"/>
          <w:sz w:val="24"/>
          <w:szCs w:val="24"/>
        </w:rPr>
        <w:t>COMPRADOR</w:t>
      </w:r>
      <w:r w:rsidRPr="001E02EC">
        <w:rPr>
          <w:rFonts w:ascii="Arial" w:hAnsi="Arial" w:cs="Arial"/>
          <w:sz w:val="24"/>
          <w:szCs w:val="24"/>
        </w:rPr>
        <w:t xml:space="preserve"> deberá confirmar la recepción de la cotización y aceptarla expresamente por escrito por correo electrónico en un plazo máximo de 5 (cinco) días hábiles. En caso de que el </w:t>
      </w:r>
      <w:r w:rsidR="001E02EC">
        <w:rPr>
          <w:rFonts w:ascii="Arial" w:hAnsi="Arial" w:cs="Arial"/>
          <w:sz w:val="24"/>
          <w:szCs w:val="24"/>
        </w:rPr>
        <w:t>VENDEDOR</w:t>
      </w:r>
      <w:r w:rsidRPr="001E02EC">
        <w:rPr>
          <w:rFonts w:ascii="Arial" w:hAnsi="Arial" w:cs="Arial"/>
          <w:sz w:val="24"/>
          <w:szCs w:val="24"/>
        </w:rPr>
        <w:t xml:space="preserve"> no reciba dicha aceptación </w:t>
      </w:r>
      <w:r w:rsidRPr="001E02EC">
        <w:rPr>
          <w:rFonts w:ascii="Arial" w:hAnsi="Arial" w:cs="Arial"/>
          <w:sz w:val="24"/>
          <w:szCs w:val="24"/>
        </w:rPr>
        <w:lastRenderedPageBreak/>
        <w:t xml:space="preserve">de la cotización en ese término, ésta se entenderá como caducada y no será aplicable ni obligatoria para el </w:t>
      </w:r>
      <w:r w:rsidR="001E02EC">
        <w:rPr>
          <w:rFonts w:ascii="Arial" w:hAnsi="Arial" w:cs="Arial"/>
          <w:sz w:val="24"/>
          <w:szCs w:val="24"/>
        </w:rPr>
        <w:t>VENDEDOR</w:t>
      </w:r>
      <w:r w:rsidRPr="001E02EC">
        <w:rPr>
          <w:rFonts w:ascii="Arial" w:hAnsi="Arial" w:cs="Arial"/>
          <w:sz w:val="24"/>
          <w:szCs w:val="24"/>
        </w:rPr>
        <w:t xml:space="preserve">. </w:t>
      </w:r>
    </w:p>
    <w:p w14:paraId="3E195EE0" w14:textId="5AE070D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acuerdan que el término establecido de entrega para </w:t>
      </w:r>
      <w:r w:rsidR="0029713E">
        <w:rPr>
          <w:rFonts w:ascii="Arial" w:hAnsi="Arial" w:cs="Arial"/>
          <w:sz w:val="24"/>
          <w:szCs w:val="24"/>
        </w:rPr>
        <w:t xml:space="preserve">el Producto </w:t>
      </w:r>
      <w:r w:rsidRPr="001E02EC">
        <w:rPr>
          <w:rFonts w:ascii="Arial" w:hAnsi="Arial" w:cs="Arial"/>
          <w:sz w:val="24"/>
          <w:szCs w:val="24"/>
        </w:rPr>
        <w:t xml:space="preserve">deberá iniciar a computarse a partir de que el </w:t>
      </w:r>
      <w:r w:rsidR="0029713E">
        <w:rPr>
          <w:rFonts w:ascii="Arial" w:hAnsi="Arial" w:cs="Arial"/>
          <w:sz w:val="24"/>
          <w:szCs w:val="24"/>
        </w:rPr>
        <w:t>COMPRADOR</w:t>
      </w:r>
      <w:r w:rsidRPr="001E02EC">
        <w:rPr>
          <w:rFonts w:ascii="Arial" w:hAnsi="Arial" w:cs="Arial"/>
          <w:sz w:val="24"/>
          <w:szCs w:val="24"/>
        </w:rPr>
        <w:t xml:space="preserve"> acepte mediante correo electrónico </w:t>
      </w:r>
      <w:r w:rsidR="0029713E">
        <w:rPr>
          <w:rFonts w:ascii="Arial" w:hAnsi="Arial" w:cs="Arial"/>
          <w:sz w:val="24"/>
          <w:szCs w:val="24"/>
        </w:rPr>
        <w:t>la cotización del Producto</w:t>
      </w:r>
      <w:r w:rsidRPr="001E02EC">
        <w:rPr>
          <w:rFonts w:ascii="Arial" w:hAnsi="Arial" w:cs="Arial"/>
          <w:sz w:val="24"/>
          <w:szCs w:val="24"/>
        </w:rPr>
        <w:t xml:space="preserve">. </w:t>
      </w:r>
    </w:p>
    <w:p w14:paraId="076C2D4F" w14:textId="1822BD3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en este acto acepta expresamente que conoce las especificaciones, estándares de control de calidad y políticas usadas por y pactadas con el </w:t>
      </w:r>
      <w:r w:rsidR="001E02EC">
        <w:rPr>
          <w:rFonts w:ascii="Arial" w:hAnsi="Arial" w:cs="Arial"/>
          <w:sz w:val="24"/>
          <w:szCs w:val="24"/>
        </w:rPr>
        <w:t>COMPRADOR</w:t>
      </w:r>
      <w:r w:rsidRPr="001E02EC">
        <w:rPr>
          <w:rFonts w:ascii="Arial" w:hAnsi="Arial" w:cs="Arial"/>
          <w:sz w:val="24"/>
          <w:szCs w:val="24"/>
        </w:rPr>
        <w:t>, en adelante los “Estándares de Calidad”</w:t>
      </w:r>
      <w:r w:rsidR="0029713E">
        <w:rPr>
          <w:rFonts w:ascii="Arial" w:hAnsi="Arial" w:cs="Arial"/>
          <w:sz w:val="24"/>
          <w:szCs w:val="24"/>
        </w:rPr>
        <w:t>.</w:t>
      </w:r>
    </w:p>
    <w:p w14:paraId="5C12D3BD" w14:textId="77777777" w:rsidR="0002789B" w:rsidRPr="001E02EC" w:rsidRDefault="0002789B" w:rsidP="0029713E">
      <w:pPr>
        <w:spacing w:line="276" w:lineRule="auto"/>
        <w:jc w:val="both"/>
        <w:rPr>
          <w:rFonts w:ascii="Arial" w:hAnsi="Arial" w:cs="Arial"/>
          <w:sz w:val="24"/>
          <w:szCs w:val="24"/>
        </w:rPr>
      </w:pPr>
    </w:p>
    <w:p w14:paraId="354AEEBB" w14:textId="37DF67B8"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TERCERA. Salvo acuerdo en contrario de las Partes, el </w:t>
      </w:r>
      <w:r w:rsidR="001E02EC">
        <w:rPr>
          <w:rFonts w:ascii="Arial" w:hAnsi="Arial" w:cs="Arial"/>
          <w:sz w:val="24"/>
          <w:szCs w:val="24"/>
        </w:rPr>
        <w:t>VENDEDOR</w:t>
      </w:r>
      <w:r w:rsidRPr="001E02EC">
        <w:rPr>
          <w:rFonts w:ascii="Arial" w:hAnsi="Arial" w:cs="Arial"/>
          <w:sz w:val="24"/>
          <w:szCs w:val="24"/>
        </w:rPr>
        <w:t xml:space="preserve"> se obliga a entregar el Producto al </w:t>
      </w:r>
      <w:r w:rsidR="001E02EC">
        <w:rPr>
          <w:rFonts w:ascii="Arial" w:hAnsi="Arial" w:cs="Arial"/>
          <w:sz w:val="24"/>
          <w:szCs w:val="24"/>
        </w:rPr>
        <w:t>COMPRADOR</w:t>
      </w:r>
      <w:r w:rsidRPr="001E02EC">
        <w:rPr>
          <w:rFonts w:ascii="Arial" w:hAnsi="Arial" w:cs="Arial"/>
          <w:sz w:val="24"/>
          <w:szCs w:val="24"/>
        </w:rPr>
        <w:t xml:space="preserve"> y el </w:t>
      </w:r>
      <w:r w:rsidR="001E02EC">
        <w:rPr>
          <w:rFonts w:ascii="Arial" w:hAnsi="Arial" w:cs="Arial"/>
          <w:sz w:val="24"/>
          <w:szCs w:val="24"/>
        </w:rPr>
        <w:t>COMPRADOR</w:t>
      </w:r>
      <w:r w:rsidRPr="001E02EC">
        <w:rPr>
          <w:rFonts w:ascii="Arial" w:hAnsi="Arial" w:cs="Arial"/>
          <w:sz w:val="24"/>
          <w:szCs w:val="24"/>
        </w:rPr>
        <w:t xml:space="preserve"> se obliga a recibir del </w:t>
      </w:r>
      <w:r w:rsidR="001E02EC">
        <w:rPr>
          <w:rFonts w:ascii="Arial" w:hAnsi="Arial" w:cs="Arial"/>
          <w:sz w:val="24"/>
          <w:szCs w:val="24"/>
        </w:rPr>
        <w:t>VENDEDOR</w:t>
      </w:r>
      <w:r w:rsidRPr="001E02EC">
        <w:rPr>
          <w:rFonts w:ascii="Arial" w:hAnsi="Arial" w:cs="Arial"/>
          <w:sz w:val="24"/>
          <w:szCs w:val="24"/>
        </w:rPr>
        <w:t xml:space="preserve"> el Producto, en el domicilio del </w:t>
      </w:r>
      <w:r w:rsidR="001E02EC">
        <w:rPr>
          <w:rFonts w:ascii="Arial" w:hAnsi="Arial" w:cs="Arial"/>
          <w:sz w:val="24"/>
          <w:szCs w:val="24"/>
        </w:rPr>
        <w:t>VENDEDOR</w:t>
      </w:r>
      <w:r w:rsidRPr="001E02EC">
        <w:rPr>
          <w:rFonts w:ascii="Arial" w:hAnsi="Arial" w:cs="Arial"/>
          <w:sz w:val="24"/>
          <w:szCs w:val="24"/>
        </w:rPr>
        <w:t xml:space="preserve">, mismo que consta en la declaración I.3. del presente Contrato, de conformidad con el Incoterm EX Works, en virtud del cual el </w:t>
      </w:r>
      <w:r w:rsidR="001E02EC">
        <w:rPr>
          <w:rFonts w:ascii="Arial" w:hAnsi="Arial" w:cs="Arial"/>
          <w:sz w:val="24"/>
          <w:szCs w:val="24"/>
        </w:rPr>
        <w:t>VENDEDOR</w:t>
      </w:r>
      <w:r w:rsidRPr="001E02EC">
        <w:rPr>
          <w:rFonts w:ascii="Arial" w:hAnsi="Arial" w:cs="Arial"/>
          <w:sz w:val="24"/>
          <w:szCs w:val="24"/>
        </w:rPr>
        <w:t xml:space="preserve"> realiza la entrega del Producto al ponerlo a disposición del </w:t>
      </w:r>
      <w:r w:rsidR="001E02EC">
        <w:rPr>
          <w:rFonts w:ascii="Arial" w:hAnsi="Arial" w:cs="Arial"/>
          <w:sz w:val="24"/>
          <w:szCs w:val="24"/>
        </w:rPr>
        <w:t>COMPRADOR</w:t>
      </w:r>
      <w:r w:rsidRPr="001E02EC">
        <w:rPr>
          <w:rFonts w:ascii="Arial" w:hAnsi="Arial" w:cs="Arial"/>
          <w:sz w:val="24"/>
          <w:szCs w:val="24"/>
        </w:rPr>
        <w:t>, en su propio establecimiento, sin realizar el despacho de exportación, transporte local, ni cargar la mercancía en ningún tipo de vehículo.</w:t>
      </w:r>
    </w:p>
    <w:p w14:paraId="43D9936C" w14:textId="1679B556"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acuerdan que el </w:t>
      </w:r>
      <w:r w:rsidR="001E02EC">
        <w:rPr>
          <w:rFonts w:ascii="Arial" w:hAnsi="Arial" w:cs="Arial"/>
          <w:sz w:val="24"/>
          <w:szCs w:val="24"/>
        </w:rPr>
        <w:t>VENDEDOR</w:t>
      </w:r>
      <w:r w:rsidRPr="001E02EC">
        <w:rPr>
          <w:rFonts w:ascii="Arial" w:hAnsi="Arial" w:cs="Arial"/>
          <w:sz w:val="24"/>
          <w:szCs w:val="24"/>
        </w:rPr>
        <w:t xml:space="preserve"> tendrá como término para entregar al </w:t>
      </w:r>
      <w:r w:rsidR="001E02EC">
        <w:rPr>
          <w:rFonts w:ascii="Arial" w:hAnsi="Arial" w:cs="Arial"/>
          <w:sz w:val="24"/>
          <w:szCs w:val="24"/>
        </w:rPr>
        <w:t>COMPRADOR</w:t>
      </w:r>
      <w:r w:rsidRPr="001E02EC">
        <w:rPr>
          <w:rFonts w:ascii="Arial" w:hAnsi="Arial" w:cs="Arial"/>
          <w:sz w:val="24"/>
          <w:szCs w:val="24"/>
        </w:rPr>
        <w:t xml:space="preserve"> el Producto, el </w:t>
      </w:r>
      <w:r w:rsidR="0029713E">
        <w:rPr>
          <w:rFonts w:ascii="Arial" w:hAnsi="Arial" w:cs="Arial"/>
          <w:sz w:val="24"/>
          <w:szCs w:val="24"/>
        </w:rPr>
        <w:t xml:space="preserve">siguiente </w:t>
      </w:r>
      <w:r w:rsidR="0029713E">
        <w:rPr>
          <w:rFonts w:ascii="Arial" w:hAnsi="Arial" w:cs="Arial"/>
          <w:sz w:val="24"/>
          <w:szCs w:val="24"/>
        </w:rPr>
        <w:t>[*]</w:t>
      </w:r>
      <w:r w:rsidR="0029713E">
        <w:rPr>
          <w:rFonts w:ascii="Arial" w:hAnsi="Arial" w:cs="Arial"/>
          <w:sz w:val="24"/>
          <w:szCs w:val="24"/>
        </w:rPr>
        <w:t>.</w:t>
      </w:r>
    </w:p>
    <w:p w14:paraId="6BAFA7E0" w14:textId="77777777" w:rsidR="0029713E"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acuerdan que el </w:t>
      </w:r>
      <w:r w:rsidR="001E02EC">
        <w:rPr>
          <w:rFonts w:ascii="Arial" w:hAnsi="Arial" w:cs="Arial"/>
          <w:sz w:val="24"/>
          <w:szCs w:val="24"/>
        </w:rPr>
        <w:t>COMPRADOR</w:t>
      </w:r>
      <w:r w:rsidRPr="001E02EC">
        <w:rPr>
          <w:rFonts w:ascii="Arial" w:hAnsi="Arial" w:cs="Arial"/>
          <w:sz w:val="24"/>
          <w:szCs w:val="24"/>
        </w:rPr>
        <w:t xml:space="preserve"> deberá realizar una revisión de calidad del Producto una vez que este esté en su posesión, misma que no podrá exceder de 24 (veinticuatro) horas posteriores a la entrega del Producto por parte del </w:t>
      </w:r>
      <w:r w:rsidR="001E02EC">
        <w:rPr>
          <w:rFonts w:ascii="Arial" w:hAnsi="Arial" w:cs="Arial"/>
          <w:sz w:val="24"/>
          <w:szCs w:val="24"/>
        </w:rPr>
        <w:t>VENDEDOR</w:t>
      </w:r>
      <w:r w:rsidRPr="001E02EC">
        <w:rPr>
          <w:rFonts w:ascii="Arial" w:hAnsi="Arial" w:cs="Arial"/>
          <w:sz w:val="24"/>
          <w:szCs w:val="24"/>
        </w:rPr>
        <w:t xml:space="preserve"> al </w:t>
      </w:r>
      <w:r w:rsidR="001E02EC">
        <w:rPr>
          <w:rFonts w:ascii="Arial" w:hAnsi="Arial" w:cs="Arial"/>
          <w:sz w:val="24"/>
          <w:szCs w:val="24"/>
        </w:rPr>
        <w:t>COMPRADOR</w:t>
      </w:r>
      <w:r w:rsidRPr="001E02EC">
        <w:rPr>
          <w:rFonts w:ascii="Arial" w:hAnsi="Arial" w:cs="Arial"/>
          <w:sz w:val="24"/>
          <w:szCs w:val="24"/>
        </w:rPr>
        <w:t xml:space="preserve">. </w:t>
      </w:r>
    </w:p>
    <w:p w14:paraId="59EE27D2" w14:textId="7D1A0E9D"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En caso de que el </w:t>
      </w:r>
      <w:r w:rsidR="001E02EC">
        <w:rPr>
          <w:rFonts w:ascii="Arial" w:hAnsi="Arial" w:cs="Arial"/>
          <w:sz w:val="24"/>
          <w:szCs w:val="24"/>
        </w:rPr>
        <w:t>VENDEDOR</w:t>
      </w:r>
      <w:r w:rsidRPr="001E02EC">
        <w:rPr>
          <w:rFonts w:ascii="Arial" w:hAnsi="Arial" w:cs="Arial"/>
          <w:sz w:val="24"/>
          <w:szCs w:val="24"/>
        </w:rPr>
        <w:t xml:space="preserve"> no reciba objeción por parte del </w:t>
      </w:r>
      <w:r w:rsidR="001E02EC">
        <w:rPr>
          <w:rFonts w:ascii="Arial" w:hAnsi="Arial" w:cs="Arial"/>
          <w:sz w:val="24"/>
          <w:szCs w:val="24"/>
        </w:rPr>
        <w:t>COMPRADOR</w:t>
      </w:r>
      <w:r w:rsidRPr="001E02EC">
        <w:rPr>
          <w:rFonts w:ascii="Arial" w:hAnsi="Arial" w:cs="Arial"/>
          <w:sz w:val="24"/>
          <w:szCs w:val="24"/>
        </w:rPr>
        <w:t xml:space="preserve"> en el periodo establecido, se entenderán como recibidos a su entera satisfacción. </w:t>
      </w:r>
    </w:p>
    <w:p w14:paraId="187DB160" w14:textId="4E4098F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Cualquier objeción que tenga el </w:t>
      </w:r>
      <w:r w:rsidR="001E02EC">
        <w:rPr>
          <w:rFonts w:ascii="Arial" w:hAnsi="Arial" w:cs="Arial"/>
          <w:sz w:val="24"/>
          <w:szCs w:val="24"/>
        </w:rPr>
        <w:t>COMPRADOR</w:t>
      </w:r>
      <w:r w:rsidRPr="001E02EC">
        <w:rPr>
          <w:rFonts w:ascii="Arial" w:hAnsi="Arial" w:cs="Arial"/>
          <w:sz w:val="24"/>
          <w:szCs w:val="24"/>
        </w:rPr>
        <w:t xml:space="preserve"> respecto de la calidad del Producto recibido, deberá ser comunicada al </w:t>
      </w:r>
      <w:r w:rsidR="001E02EC">
        <w:rPr>
          <w:rFonts w:ascii="Arial" w:hAnsi="Arial" w:cs="Arial"/>
          <w:sz w:val="24"/>
          <w:szCs w:val="24"/>
        </w:rPr>
        <w:t>VENDEDOR</w:t>
      </w:r>
      <w:r w:rsidRPr="001E02EC">
        <w:rPr>
          <w:rFonts w:ascii="Arial" w:hAnsi="Arial" w:cs="Arial"/>
          <w:sz w:val="24"/>
          <w:szCs w:val="24"/>
        </w:rPr>
        <w:t xml:space="preserve"> de inmediato a través del correo electrónico referido en la cláusula segunda del presente Contrato.</w:t>
      </w:r>
    </w:p>
    <w:p w14:paraId="2FDE4080" w14:textId="2B28979D"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acepta expresamente que el Producto que entregue no podrá variar del solicitado, ni en cantidad ni en calidad, debiendo asegurarse, antes de la entrega de este, de que el Producto que suministrará cumple con los Estándares de Calidad </w:t>
      </w:r>
      <w:r w:rsidR="0029713E">
        <w:rPr>
          <w:rFonts w:ascii="Arial" w:hAnsi="Arial" w:cs="Arial"/>
          <w:sz w:val="24"/>
          <w:szCs w:val="24"/>
        </w:rPr>
        <w:t>del Comprador.</w:t>
      </w:r>
    </w:p>
    <w:p w14:paraId="080526E4" w14:textId="4F4D19B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deberá entregar en forma simultánea junto con el Producto, los siguientes documentos, que en adelante serán denominados conjuntamente como los “Documentos Escaneados”:</w:t>
      </w:r>
    </w:p>
    <w:p w14:paraId="48B1B585" w14:textId="3D60519B"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a.</w:t>
      </w:r>
      <w:r w:rsidRPr="001E02EC">
        <w:rPr>
          <w:rFonts w:ascii="Arial" w:hAnsi="Arial" w:cs="Arial"/>
          <w:sz w:val="24"/>
          <w:szCs w:val="24"/>
        </w:rPr>
        <w:tab/>
      </w:r>
      <w:r w:rsidR="0029713E">
        <w:rPr>
          <w:rFonts w:ascii="Arial" w:hAnsi="Arial" w:cs="Arial"/>
          <w:sz w:val="24"/>
          <w:szCs w:val="24"/>
        </w:rPr>
        <w:t>[*]</w:t>
      </w:r>
    </w:p>
    <w:p w14:paraId="648D8E19"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b.</w:t>
      </w:r>
      <w:r w:rsidRPr="001E02EC">
        <w:rPr>
          <w:rFonts w:ascii="Arial" w:hAnsi="Arial" w:cs="Arial"/>
          <w:sz w:val="24"/>
          <w:szCs w:val="24"/>
        </w:rPr>
        <w:tab/>
        <w:t>Certificado de origen.</w:t>
      </w:r>
    </w:p>
    <w:p w14:paraId="25914CAB" w14:textId="787B30F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c.</w:t>
      </w:r>
      <w:r w:rsidRPr="001E02EC">
        <w:rPr>
          <w:rFonts w:ascii="Arial" w:hAnsi="Arial" w:cs="Arial"/>
          <w:sz w:val="24"/>
          <w:szCs w:val="24"/>
        </w:rPr>
        <w:tab/>
        <w:t xml:space="preserve">Factura emitida por el </w:t>
      </w:r>
      <w:r w:rsidR="001E02EC">
        <w:rPr>
          <w:rFonts w:ascii="Arial" w:hAnsi="Arial" w:cs="Arial"/>
          <w:sz w:val="24"/>
          <w:szCs w:val="24"/>
        </w:rPr>
        <w:t>VENDEDOR</w:t>
      </w:r>
      <w:r w:rsidRPr="001E02EC">
        <w:rPr>
          <w:rFonts w:ascii="Arial" w:hAnsi="Arial" w:cs="Arial"/>
          <w:sz w:val="24"/>
          <w:szCs w:val="24"/>
        </w:rPr>
        <w:t>.</w:t>
      </w:r>
    </w:p>
    <w:p w14:paraId="52371210"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d.</w:t>
      </w:r>
      <w:r w:rsidRPr="001E02EC">
        <w:rPr>
          <w:rFonts w:ascii="Arial" w:hAnsi="Arial" w:cs="Arial"/>
          <w:sz w:val="24"/>
          <w:szCs w:val="24"/>
        </w:rPr>
        <w:tab/>
        <w:t>Manifiesto de carga.</w:t>
      </w:r>
    </w:p>
    <w:p w14:paraId="5887E6B5" w14:textId="33278A84"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e.</w:t>
      </w:r>
      <w:r w:rsidRPr="001E02EC">
        <w:rPr>
          <w:rFonts w:ascii="Arial" w:hAnsi="Arial" w:cs="Arial"/>
          <w:sz w:val="24"/>
          <w:szCs w:val="24"/>
        </w:rPr>
        <w:tab/>
        <w:t xml:space="preserve">Carta de porte aéreo o conocimiento de embarque, según corresponda. </w:t>
      </w:r>
    </w:p>
    <w:p w14:paraId="5A377758" w14:textId="1BEDB60C" w:rsidR="0002789B"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Adicionalmente, todos los empaques deberán estar identificados por lo menos con descripción del producto, cantidad neta contenida, lote de material, fecha de caducidad de la mercancía y nombre del </w:t>
      </w:r>
      <w:r w:rsidR="001E02EC">
        <w:rPr>
          <w:rFonts w:ascii="Arial" w:hAnsi="Arial" w:cs="Arial"/>
          <w:sz w:val="24"/>
          <w:szCs w:val="24"/>
        </w:rPr>
        <w:t>VENDEDOR</w:t>
      </w:r>
      <w:r w:rsidRPr="001E02EC">
        <w:rPr>
          <w:rFonts w:ascii="Arial" w:hAnsi="Arial" w:cs="Arial"/>
          <w:sz w:val="24"/>
          <w:szCs w:val="24"/>
        </w:rPr>
        <w:t>.</w:t>
      </w:r>
    </w:p>
    <w:p w14:paraId="096D9AB1" w14:textId="77777777" w:rsidR="0029713E" w:rsidRPr="001E02EC" w:rsidRDefault="0029713E" w:rsidP="0029713E">
      <w:pPr>
        <w:spacing w:line="276" w:lineRule="auto"/>
        <w:jc w:val="both"/>
        <w:rPr>
          <w:rFonts w:ascii="Arial" w:hAnsi="Arial" w:cs="Arial"/>
          <w:sz w:val="24"/>
          <w:szCs w:val="24"/>
        </w:rPr>
      </w:pPr>
    </w:p>
    <w:p w14:paraId="65A5E51B" w14:textId="3D7D5844"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CUARTA. Una vez recibido por el </w:t>
      </w:r>
      <w:r w:rsidR="001E02EC">
        <w:rPr>
          <w:rFonts w:ascii="Arial" w:hAnsi="Arial" w:cs="Arial"/>
          <w:sz w:val="24"/>
          <w:szCs w:val="24"/>
        </w:rPr>
        <w:t>COMPRADOR</w:t>
      </w:r>
      <w:r w:rsidRPr="001E02EC">
        <w:rPr>
          <w:rFonts w:ascii="Arial" w:hAnsi="Arial" w:cs="Arial"/>
          <w:sz w:val="24"/>
          <w:szCs w:val="24"/>
        </w:rPr>
        <w:t xml:space="preserve"> el Producto, este llevará a cabo pruebas y muestras de control de calidad para verificar que el Producto esté en cumplimiento de los Estándares de Calidad</w:t>
      </w:r>
      <w:r w:rsidR="0029713E">
        <w:rPr>
          <w:rFonts w:ascii="Arial" w:hAnsi="Arial" w:cs="Arial"/>
          <w:sz w:val="24"/>
          <w:szCs w:val="24"/>
        </w:rPr>
        <w:t>.</w:t>
      </w:r>
    </w:p>
    <w:p w14:paraId="1A2AC6DB" w14:textId="0CAFEEE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En caso de que el Producto no cumpla con dichos Estándares de Calidad, el </w:t>
      </w:r>
      <w:r w:rsidR="001E02EC">
        <w:rPr>
          <w:rFonts w:ascii="Arial" w:hAnsi="Arial" w:cs="Arial"/>
          <w:sz w:val="24"/>
          <w:szCs w:val="24"/>
        </w:rPr>
        <w:t>COMPRADOR</w:t>
      </w:r>
      <w:r w:rsidRPr="001E02EC">
        <w:rPr>
          <w:rFonts w:ascii="Arial" w:hAnsi="Arial" w:cs="Arial"/>
          <w:sz w:val="24"/>
          <w:szCs w:val="24"/>
        </w:rPr>
        <w:t xml:space="preserve"> deberá realizar su mejor esfuerzo razonable para corregir el Producto y minimizar su pérdida o daño. Después de proporcionar pruebas al </w:t>
      </w:r>
      <w:r w:rsidR="001E02EC">
        <w:rPr>
          <w:rFonts w:ascii="Arial" w:hAnsi="Arial" w:cs="Arial"/>
          <w:sz w:val="24"/>
          <w:szCs w:val="24"/>
        </w:rPr>
        <w:t>VENDEDOR</w:t>
      </w:r>
      <w:r w:rsidRPr="001E02EC">
        <w:rPr>
          <w:rFonts w:ascii="Arial" w:hAnsi="Arial" w:cs="Arial"/>
          <w:sz w:val="24"/>
          <w:szCs w:val="24"/>
        </w:rPr>
        <w:t xml:space="preserve"> de haber realizado este esfuerzo y en caso de que no hubiese sido posible corregir el Producto, este podrá ser rechazado por el </w:t>
      </w:r>
      <w:r w:rsidR="001E02EC">
        <w:rPr>
          <w:rFonts w:ascii="Arial" w:hAnsi="Arial" w:cs="Arial"/>
          <w:sz w:val="24"/>
          <w:szCs w:val="24"/>
        </w:rPr>
        <w:t>COMPRADOR</w:t>
      </w:r>
      <w:r w:rsidRPr="001E02EC">
        <w:rPr>
          <w:rFonts w:ascii="Arial" w:hAnsi="Arial" w:cs="Arial"/>
          <w:sz w:val="24"/>
          <w:szCs w:val="24"/>
        </w:rPr>
        <w:t xml:space="preserve">. </w:t>
      </w:r>
    </w:p>
    <w:p w14:paraId="30CAB0AD" w14:textId="669B6322"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pruebas que realice el </w:t>
      </w:r>
      <w:r w:rsidR="001E02EC">
        <w:rPr>
          <w:rFonts w:ascii="Arial" w:hAnsi="Arial" w:cs="Arial"/>
          <w:sz w:val="24"/>
          <w:szCs w:val="24"/>
        </w:rPr>
        <w:t>COMPRADOR</w:t>
      </w:r>
      <w:r w:rsidRPr="001E02EC">
        <w:rPr>
          <w:rFonts w:ascii="Arial" w:hAnsi="Arial" w:cs="Arial"/>
          <w:sz w:val="24"/>
          <w:szCs w:val="24"/>
        </w:rPr>
        <w:t xml:space="preserve"> al Producto para verificar que cumple con los Estándares de Calidad pactados por las Partes deberán ser pagadas en su totalidad por el </w:t>
      </w:r>
      <w:r w:rsidR="001E02EC">
        <w:rPr>
          <w:rFonts w:ascii="Arial" w:hAnsi="Arial" w:cs="Arial"/>
          <w:sz w:val="24"/>
          <w:szCs w:val="24"/>
        </w:rPr>
        <w:t>COMPRADOR</w:t>
      </w:r>
      <w:r w:rsidRPr="001E02EC">
        <w:rPr>
          <w:rFonts w:ascii="Arial" w:hAnsi="Arial" w:cs="Arial"/>
          <w:sz w:val="24"/>
          <w:szCs w:val="24"/>
        </w:rPr>
        <w:t>.</w:t>
      </w:r>
    </w:p>
    <w:p w14:paraId="4063258D" w14:textId="77777777" w:rsidR="0029713E"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En caso de rechazo del Producto conforme al párrafo anterior, el </w:t>
      </w:r>
      <w:r w:rsidR="001E02EC">
        <w:rPr>
          <w:rFonts w:ascii="Arial" w:hAnsi="Arial" w:cs="Arial"/>
          <w:sz w:val="24"/>
          <w:szCs w:val="24"/>
        </w:rPr>
        <w:t>COMPRADOR</w:t>
      </w:r>
      <w:r w:rsidRPr="001E02EC">
        <w:rPr>
          <w:rFonts w:ascii="Arial" w:hAnsi="Arial" w:cs="Arial"/>
          <w:sz w:val="24"/>
          <w:szCs w:val="24"/>
        </w:rPr>
        <w:t xml:space="preserve"> deberá poner a disposición del </w:t>
      </w:r>
      <w:r w:rsidR="001E02EC">
        <w:rPr>
          <w:rFonts w:ascii="Arial" w:hAnsi="Arial" w:cs="Arial"/>
          <w:sz w:val="24"/>
          <w:szCs w:val="24"/>
        </w:rPr>
        <w:t>VENDEDOR</w:t>
      </w:r>
      <w:r w:rsidRPr="001E02EC">
        <w:rPr>
          <w:rFonts w:ascii="Arial" w:hAnsi="Arial" w:cs="Arial"/>
          <w:sz w:val="24"/>
          <w:szCs w:val="24"/>
        </w:rPr>
        <w:t xml:space="preserve"> el Producto de inmediato, para efectos de que este último pueda venderlo a un </w:t>
      </w:r>
      <w:r w:rsidR="001E02EC">
        <w:rPr>
          <w:rFonts w:ascii="Arial" w:hAnsi="Arial" w:cs="Arial"/>
          <w:sz w:val="24"/>
          <w:szCs w:val="24"/>
        </w:rPr>
        <w:t>COMPRADOR</w:t>
      </w:r>
      <w:r w:rsidRPr="001E02EC">
        <w:rPr>
          <w:rFonts w:ascii="Arial" w:hAnsi="Arial" w:cs="Arial"/>
          <w:sz w:val="24"/>
          <w:szCs w:val="24"/>
        </w:rPr>
        <w:t xml:space="preserve"> distinto, transportarlo, destruirlo, o lo que considere más conveniente a sus intereses, entendiéndose que el Producto es propiedad del </w:t>
      </w:r>
      <w:r w:rsidR="001E02EC">
        <w:rPr>
          <w:rFonts w:ascii="Arial" w:hAnsi="Arial" w:cs="Arial"/>
          <w:sz w:val="24"/>
          <w:szCs w:val="24"/>
        </w:rPr>
        <w:t>VENDEDOR</w:t>
      </w:r>
      <w:r w:rsidRPr="001E02EC">
        <w:rPr>
          <w:rFonts w:ascii="Arial" w:hAnsi="Arial" w:cs="Arial"/>
          <w:sz w:val="24"/>
          <w:szCs w:val="24"/>
        </w:rPr>
        <w:t xml:space="preserve"> desde el momento en el que se notifique el rechazo de la mercancía a este. </w:t>
      </w:r>
    </w:p>
    <w:p w14:paraId="6AE8A381" w14:textId="7236EE5C"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acuerdan que, en este caso, el </w:t>
      </w:r>
      <w:r w:rsidR="001E02EC">
        <w:rPr>
          <w:rFonts w:ascii="Arial" w:hAnsi="Arial" w:cs="Arial"/>
          <w:sz w:val="24"/>
          <w:szCs w:val="24"/>
        </w:rPr>
        <w:t>COMPRADOR</w:t>
      </w:r>
      <w:r w:rsidRPr="001E02EC">
        <w:rPr>
          <w:rFonts w:ascii="Arial" w:hAnsi="Arial" w:cs="Arial"/>
          <w:sz w:val="24"/>
          <w:szCs w:val="24"/>
        </w:rPr>
        <w:t xml:space="preserve"> deberá salvaguardar el Producto hasta que este sea recibido por el </w:t>
      </w:r>
      <w:r w:rsidR="001E02EC">
        <w:rPr>
          <w:rFonts w:ascii="Arial" w:hAnsi="Arial" w:cs="Arial"/>
          <w:sz w:val="24"/>
          <w:szCs w:val="24"/>
        </w:rPr>
        <w:t>VENDEDOR</w:t>
      </w:r>
      <w:r w:rsidRPr="001E02EC">
        <w:rPr>
          <w:rFonts w:ascii="Arial" w:hAnsi="Arial" w:cs="Arial"/>
          <w:sz w:val="24"/>
          <w:szCs w:val="24"/>
        </w:rPr>
        <w:t xml:space="preserve">, y que en todo caso acepta apoyar al </w:t>
      </w:r>
      <w:r w:rsidR="001E02EC">
        <w:rPr>
          <w:rFonts w:ascii="Arial" w:hAnsi="Arial" w:cs="Arial"/>
          <w:sz w:val="24"/>
          <w:szCs w:val="24"/>
        </w:rPr>
        <w:t>VENDEDOR</w:t>
      </w:r>
      <w:r w:rsidRPr="001E02EC">
        <w:rPr>
          <w:rFonts w:ascii="Arial" w:hAnsi="Arial" w:cs="Arial"/>
          <w:sz w:val="24"/>
          <w:szCs w:val="24"/>
        </w:rPr>
        <w:t xml:space="preserve"> en las gestiones necesarias para retornar, transportar, destruir o de cualquier otra forma disponer del Producto, a costa del </w:t>
      </w:r>
      <w:r w:rsidR="001E02EC">
        <w:rPr>
          <w:rFonts w:ascii="Arial" w:hAnsi="Arial" w:cs="Arial"/>
          <w:sz w:val="24"/>
          <w:szCs w:val="24"/>
        </w:rPr>
        <w:t>VENDEDOR</w:t>
      </w:r>
      <w:r w:rsidRPr="001E02EC">
        <w:rPr>
          <w:rFonts w:ascii="Arial" w:hAnsi="Arial" w:cs="Arial"/>
          <w:sz w:val="24"/>
          <w:szCs w:val="24"/>
        </w:rPr>
        <w:t xml:space="preserve"> y de acuerdo con las negociaciones que las Partes sostengan en cada caso específico.</w:t>
      </w:r>
    </w:p>
    <w:p w14:paraId="79D570B7" w14:textId="77777777" w:rsidR="0002789B" w:rsidRPr="001E02EC" w:rsidRDefault="0002789B" w:rsidP="0029713E">
      <w:pPr>
        <w:spacing w:line="276" w:lineRule="auto"/>
        <w:jc w:val="both"/>
        <w:rPr>
          <w:rFonts w:ascii="Arial" w:hAnsi="Arial" w:cs="Arial"/>
          <w:sz w:val="24"/>
          <w:szCs w:val="24"/>
        </w:rPr>
      </w:pPr>
    </w:p>
    <w:p w14:paraId="0C520934" w14:textId="5322AEE6"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 xml:space="preserve">QUINTA. Al aceptar </w:t>
      </w:r>
      <w:r w:rsidR="0029713E">
        <w:rPr>
          <w:rFonts w:ascii="Arial" w:hAnsi="Arial" w:cs="Arial"/>
          <w:sz w:val="24"/>
          <w:szCs w:val="24"/>
        </w:rPr>
        <w:t>una cotización o instrucción específica por escrito entre las Partes</w:t>
      </w:r>
      <w:r w:rsidRPr="001E02EC">
        <w:rPr>
          <w:rFonts w:ascii="Arial" w:hAnsi="Arial" w:cs="Arial"/>
          <w:sz w:val="24"/>
          <w:szCs w:val="24"/>
        </w:rPr>
        <w:t xml:space="preserve">, </w:t>
      </w:r>
      <w:r w:rsidR="0029713E">
        <w:rPr>
          <w:rFonts w:ascii="Arial" w:hAnsi="Arial" w:cs="Arial"/>
          <w:sz w:val="24"/>
          <w:szCs w:val="24"/>
        </w:rPr>
        <w:t>estas</w:t>
      </w:r>
      <w:r w:rsidRPr="001E02EC">
        <w:rPr>
          <w:rFonts w:ascii="Arial" w:hAnsi="Arial" w:cs="Arial"/>
          <w:sz w:val="24"/>
          <w:szCs w:val="24"/>
        </w:rPr>
        <w:t xml:space="preserve"> aceptan que conocen la totalidad de las condiciones ahí estipuladas, así como las de este Contrato.</w:t>
      </w:r>
    </w:p>
    <w:p w14:paraId="4237D8F2" w14:textId="77777777" w:rsidR="0002789B" w:rsidRPr="001E02EC" w:rsidRDefault="0002789B" w:rsidP="0029713E">
      <w:pPr>
        <w:spacing w:line="276" w:lineRule="auto"/>
        <w:jc w:val="both"/>
        <w:rPr>
          <w:rFonts w:ascii="Arial" w:hAnsi="Arial" w:cs="Arial"/>
          <w:sz w:val="24"/>
          <w:szCs w:val="24"/>
        </w:rPr>
      </w:pPr>
    </w:p>
    <w:p w14:paraId="27327831" w14:textId="4EE630DE"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SEXTA. El </w:t>
      </w:r>
      <w:r w:rsidR="001E02EC">
        <w:rPr>
          <w:rFonts w:ascii="Arial" w:hAnsi="Arial" w:cs="Arial"/>
          <w:sz w:val="24"/>
          <w:szCs w:val="24"/>
        </w:rPr>
        <w:t>COMPRADOR</w:t>
      </w:r>
      <w:r w:rsidRPr="001E02EC">
        <w:rPr>
          <w:rFonts w:ascii="Arial" w:hAnsi="Arial" w:cs="Arial"/>
          <w:sz w:val="24"/>
          <w:szCs w:val="24"/>
        </w:rPr>
        <w:t xml:space="preserve"> se obliga al pago del Producto conforme a los términos de este Contrato</w:t>
      </w:r>
      <w:r w:rsidR="0029713E">
        <w:rPr>
          <w:rFonts w:ascii="Arial" w:hAnsi="Arial" w:cs="Arial"/>
          <w:sz w:val="24"/>
          <w:szCs w:val="24"/>
        </w:rPr>
        <w:t>.</w:t>
      </w:r>
    </w:p>
    <w:p w14:paraId="7F2ACA94" w14:textId="4C37C8C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Para tal efecto, las Partes acuerdan que, salvo que las Partes acuerden una forma de pago distinta a la que consta en la presente cláusula </w:t>
      </w:r>
      <w:r w:rsidR="0029713E">
        <w:rPr>
          <w:rFonts w:ascii="Arial" w:hAnsi="Arial" w:cs="Arial"/>
          <w:sz w:val="24"/>
          <w:szCs w:val="24"/>
        </w:rPr>
        <w:t xml:space="preserve">de manera </w:t>
      </w:r>
      <w:r w:rsidRPr="001E02EC">
        <w:rPr>
          <w:rFonts w:ascii="Arial" w:hAnsi="Arial" w:cs="Arial"/>
          <w:sz w:val="24"/>
          <w:szCs w:val="24"/>
        </w:rPr>
        <w:t xml:space="preserve">posterior, para una operación particular, la totalidad del pago será realizado por el </w:t>
      </w:r>
      <w:r w:rsidR="001E02EC">
        <w:rPr>
          <w:rFonts w:ascii="Arial" w:hAnsi="Arial" w:cs="Arial"/>
          <w:sz w:val="24"/>
          <w:szCs w:val="24"/>
        </w:rPr>
        <w:t>COMPRADOR</w:t>
      </w:r>
      <w:r w:rsidRPr="001E02EC">
        <w:rPr>
          <w:rFonts w:ascii="Arial" w:hAnsi="Arial" w:cs="Arial"/>
          <w:sz w:val="24"/>
          <w:szCs w:val="24"/>
        </w:rPr>
        <w:t xml:space="preserve"> dentro de los 5 (cinco) días hábiles siguientes a la recepción de la factura correspondiente por parte del </w:t>
      </w:r>
      <w:r w:rsidR="001E02EC">
        <w:rPr>
          <w:rFonts w:ascii="Arial" w:hAnsi="Arial" w:cs="Arial"/>
          <w:sz w:val="24"/>
          <w:szCs w:val="24"/>
        </w:rPr>
        <w:t>VENDEDOR</w:t>
      </w:r>
      <w:r w:rsidRPr="001E02EC">
        <w:rPr>
          <w:rFonts w:ascii="Arial" w:hAnsi="Arial" w:cs="Arial"/>
          <w:sz w:val="24"/>
          <w:szCs w:val="24"/>
        </w:rPr>
        <w:t>.</w:t>
      </w:r>
    </w:p>
    <w:p w14:paraId="547BF930" w14:textId="690C6E61"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enviará al </w:t>
      </w:r>
      <w:r w:rsidR="001E02EC">
        <w:rPr>
          <w:rFonts w:ascii="Arial" w:hAnsi="Arial" w:cs="Arial"/>
          <w:sz w:val="24"/>
          <w:szCs w:val="24"/>
        </w:rPr>
        <w:t>COMPRADOR</w:t>
      </w:r>
      <w:r w:rsidRPr="001E02EC">
        <w:rPr>
          <w:rFonts w:ascii="Arial" w:hAnsi="Arial" w:cs="Arial"/>
          <w:sz w:val="24"/>
          <w:szCs w:val="24"/>
        </w:rPr>
        <w:t xml:space="preserve"> la factura correspondiente, dentro de los 3 (tres) días hábiles siguientes a la </w:t>
      </w:r>
      <w:r w:rsidR="0029713E">
        <w:rPr>
          <w:rFonts w:ascii="Arial" w:hAnsi="Arial" w:cs="Arial"/>
          <w:sz w:val="24"/>
          <w:szCs w:val="24"/>
        </w:rPr>
        <w:t>firma del presente Contrato.</w:t>
      </w:r>
    </w:p>
    <w:p w14:paraId="0CD1251E" w14:textId="1CF3782D"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pago de las facturas emitidas por el </w:t>
      </w:r>
      <w:r w:rsidR="001E02EC">
        <w:rPr>
          <w:rFonts w:ascii="Arial" w:hAnsi="Arial" w:cs="Arial"/>
          <w:sz w:val="24"/>
          <w:szCs w:val="24"/>
        </w:rPr>
        <w:t>VENDEDOR</w:t>
      </w:r>
      <w:r w:rsidRPr="001E02EC">
        <w:rPr>
          <w:rFonts w:ascii="Arial" w:hAnsi="Arial" w:cs="Arial"/>
          <w:sz w:val="24"/>
          <w:szCs w:val="24"/>
        </w:rPr>
        <w:t xml:space="preserve"> deberá realizarse vía transferencia electrónica a la siguiente cuenta bancaria:</w:t>
      </w:r>
    </w:p>
    <w:p w14:paraId="4E89A2D9" w14:textId="57BAEA33"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BANCO INTERMEDIARIO: </w:t>
      </w:r>
      <w:r w:rsidR="0029713E">
        <w:rPr>
          <w:rFonts w:ascii="Arial" w:hAnsi="Arial" w:cs="Arial"/>
          <w:sz w:val="24"/>
          <w:szCs w:val="24"/>
        </w:rPr>
        <w:t>[*]</w:t>
      </w:r>
    </w:p>
    <w:p w14:paraId="11394C75" w14:textId="77143628"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SWIFT: </w:t>
      </w:r>
      <w:r w:rsidR="0029713E">
        <w:rPr>
          <w:rFonts w:ascii="Arial" w:hAnsi="Arial" w:cs="Arial"/>
          <w:sz w:val="24"/>
          <w:szCs w:val="24"/>
        </w:rPr>
        <w:t>[*]</w:t>
      </w:r>
    </w:p>
    <w:p w14:paraId="5E36CE03" w14:textId="75FE7B5F"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ABA: </w:t>
      </w:r>
      <w:r w:rsidR="0029713E">
        <w:rPr>
          <w:rFonts w:ascii="Arial" w:hAnsi="Arial" w:cs="Arial"/>
          <w:sz w:val="24"/>
          <w:szCs w:val="24"/>
        </w:rPr>
        <w:t>[*]</w:t>
      </w:r>
    </w:p>
    <w:p w14:paraId="778A3B0D" w14:textId="471199FE"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BANCO BENEFICIARIO: </w:t>
      </w:r>
      <w:r w:rsidR="0029713E">
        <w:rPr>
          <w:rFonts w:ascii="Arial" w:hAnsi="Arial" w:cs="Arial"/>
          <w:sz w:val="24"/>
          <w:szCs w:val="24"/>
        </w:rPr>
        <w:t>[*]</w:t>
      </w:r>
    </w:p>
    <w:p w14:paraId="0D086C7E" w14:textId="7CBEF0F4"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NÚMERO DE CUENTA BANCARIA: </w:t>
      </w:r>
      <w:r w:rsidR="0029713E">
        <w:rPr>
          <w:rFonts w:ascii="Arial" w:hAnsi="Arial" w:cs="Arial"/>
          <w:sz w:val="24"/>
          <w:szCs w:val="24"/>
        </w:rPr>
        <w:t>[*]</w:t>
      </w:r>
    </w:p>
    <w:p w14:paraId="1736E08A" w14:textId="5141494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SWIFT: </w:t>
      </w:r>
      <w:r w:rsidR="0029713E">
        <w:rPr>
          <w:rFonts w:ascii="Arial" w:hAnsi="Arial" w:cs="Arial"/>
          <w:sz w:val="24"/>
          <w:szCs w:val="24"/>
        </w:rPr>
        <w:t>[*]</w:t>
      </w:r>
    </w:p>
    <w:p w14:paraId="2F50BB8A" w14:textId="72945A90"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TITULAR DE LA CUENTA: </w:t>
      </w:r>
      <w:r w:rsidR="0029713E">
        <w:rPr>
          <w:rFonts w:ascii="Arial" w:hAnsi="Arial" w:cs="Arial"/>
          <w:sz w:val="24"/>
          <w:szCs w:val="24"/>
        </w:rPr>
        <w:t>[*]</w:t>
      </w:r>
    </w:p>
    <w:p w14:paraId="36493B37" w14:textId="1C97258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CLABE: </w:t>
      </w:r>
      <w:r w:rsidR="0029713E">
        <w:rPr>
          <w:rFonts w:ascii="Arial" w:hAnsi="Arial" w:cs="Arial"/>
          <w:sz w:val="24"/>
          <w:szCs w:val="24"/>
        </w:rPr>
        <w:t>[*]</w:t>
      </w:r>
    </w:p>
    <w:p w14:paraId="47C3FE2B" w14:textId="532B36E1"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En caso de que el </w:t>
      </w:r>
      <w:r w:rsidR="001E02EC">
        <w:rPr>
          <w:rFonts w:ascii="Arial" w:hAnsi="Arial" w:cs="Arial"/>
          <w:sz w:val="24"/>
          <w:szCs w:val="24"/>
        </w:rPr>
        <w:t>COMPRADOR</w:t>
      </w:r>
      <w:r w:rsidRPr="001E02EC">
        <w:rPr>
          <w:rFonts w:ascii="Arial" w:hAnsi="Arial" w:cs="Arial"/>
          <w:sz w:val="24"/>
          <w:szCs w:val="24"/>
        </w:rPr>
        <w:t xml:space="preserve"> incumpla su obligación de pago derivada de la presente cláusula en tiempo y forma, se entenderá en incumplimiento del Contrato sin que para ello sea necesaria la notificación de ningún aviso de incumplimiento, y estará obligado a pagar intereses moratorios mensuales del </w:t>
      </w:r>
      <w:r w:rsidR="0029713E">
        <w:rPr>
          <w:rFonts w:ascii="Arial" w:hAnsi="Arial" w:cs="Arial"/>
          <w:sz w:val="24"/>
          <w:szCs w:val="24"/>
        </w:rPr>
        <w:t>[*]</w:t>
      </w:r>
      <w:r w:rsidRPr="001E02EC">
        <w:rPr>
          <w:rFonts w:ascii="Arial" w:hAnsi="Arial" w:cs="Arial"/>
          <w:sz w:val="24"/>
          <w:szCs w:val="24"/>
        </w:rPr>
        <w:t>%</w:t>
      </w:r>
      <w:r w:rsidR="0029713E">
        <w:rPr>
          <w:rFonts w:ascii="Arial" w:hAnsi="Arial" w:cs="Arial"/>
          <w:sz w:val="24"/>
          <w:szCs w:val="24"/>
        </w:rPr>
        <w:t xml:space="preserve"> </w:t>
      </w:r>
      <w:r w:rsidRPr="001E02EC">
        <w:rPr>
          <w:rFonts w:ascii="Arial" w:hAnsi="Arial" w:cs="Arial"/>
          <w:sz w:val="24"/>
          <w:szCs w:val="24"/>
        </w:rPr>
        <w:t xml:space="preserve">de cada pago devengado, así como cualquier pago judicial y costos extrajudiciales, el último de los cuales queda fijado en el </w:t>
      </w:r>
      <w:r w:rsidR="0029713E">
        <w:rPr>
          <w:rFonts w:ascii="Arial" w:hAnsi="Arial" w:cs="Arial"/>
          <w:sz w:val="24"/>
          <w:szCs w:val="24"/>
        </w:rPr>
        <w:t>[*]</w:t>
      </w:r>
      <w:r w:rsidR="0029713E">
        <w:rPr>
          <w:rFonts w:ascii="Arial" w:hAnsi="Arial" w:cs="Arial"/>
          <w:sz w:val="24"/>
          <w:szCs w:val="24"/>
        </w:rPr>
        <w:t xml:space="preserve">% </w:t>
      </w:r>
      <w:r w:rsidRPr="001E02EC">
        <w:rPr>
          <w:rFonts w:ascii="Arial" w:hAnsi="Arial" w:cs="Arial"/>
          <w:sz w:val="24"/>
          <w:szCs w:val="24"/>
        </w:rPr>
        <w:t>del monto total a pagar.</w:t>
      </w:r>
    </w:p>
    <w:p w14:paraId="44FA9701" w14:textId="2FE600F2"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Todos los pagos al </w:t>
      </w:r>
      <w:r w:rsidR="001E02EC">
        <w:rPr>
          <w:rFonts w:ascii="Arial" w:hAnsi="Arial" w:cs="Arial"/>
          <w:sz w:val="24"/>
          <w:szCs w:val="24"/>
        </w:rPr>
        <w:t>VENDEDOR</w:t>
      </w:r>
      <w:r w:rsidRPr="001E02EC">
        <w:rPr>
          <w:rFonts w:ascii="Arial" w:hAnsi="Arial" w:cs="Arial"/>
          <w:sz w:val="24"/>
          <w:szCs w:val="24"/>
        </w:rPr>
        <w:t xml:space="preserve"> deben realizarse sin deducciones ni compensaciones.</w:t>
      </w:r>
    </w:p>
    <w:p w14:paraId="5C7FE3F8" w14:textId="77777777" w:rsidR="0002789B" w:rsidRPr="001E02EC" w:rsidRDefault="0002789B" w:rsidP="0029713E">
      <w:pPr>
        <w:spacing w:line="276" w:lineRule="auto"/>
        <w:jc w:val="both"/>
        <w:rPr>
          <w:rFonts w:ascii="Arial" w:hAnsi="Arial" w:cs="Arial"/>
          <w:sz w:val="24"/>
          <w:szCs w:val="24"/>
        </w:rPr>
      </w:pPr>
    </w:p>
    <w:p w14:paraId="7DEA9E52" w14:textId="1090AE0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SÉPTIMA. Una vez terminada la vigencia del presente Contrato, las Partes podrán renovarlo mediante el previo acuerdo emitido por escrito por ambas con por lo menos 30 (treinta) días naturales de anterioridad a la fecha efectiva de su terminación.</w:t>
      </w:r>
    </w:p>
    <w:p w14:paraId="2CC8A833"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En caso de no renovarse mediante previo acuerdo por escrito en términos del párrafo anterior, el presente Contrato se tendrá por terminado automáticamente sin necesidad de formalidad alguna por cualquiera de las Partes, siempre y cuando hayan cumplido satisfactoriamente con todas y cada una de las obligaciones contraídas en virtud de este Contrato.</w:t>
      </w:r>
    </w:p>
    <w:p w14:paraId="28E98279" w14:textId="77777777" w:rsidR="0002789B" w:rsidRPr="001E02EC" w:rsidRDefault="0002789B" w:rsidP="0029713E">
      <w:pPr>
        <w:spacing w:line="276" w:lineRule="auto"/>
        <w:jc w:val="both"/>
        <w:rPr>
          <w:rFonts w:ascii="Arial" w:hAnsi="Arial" w:cs="Arial"/>
          <w:sz w:val="24"/>
          <w:szCs w:val="24"/>
        </w:rPr>
      </w:pPr>
    </w:p>
    <w:p w14:paraId="213F1C8C" w14:textId="161E108F"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OCTAVA. Las Partes acuerdan que el Producto tendrá las características que el </w:t>
      </w:r>
      <w:r w:rsidR="001E02EC">
        <w:rPr>
          <w:rFonts w:ascii="Arial" w:hAnsi="Arial" w:cs="Arial"/>
          <w:sz w:val="24"/>
          <w:szCs w:val="24"/>
        </w:rPr>
        <w:t>COMPRADOR</w:t>
      </w:r>
      <w:r w:rsidRPr="001E02EC">
        <w:rPr>
          <w:rFonts w:ascii="Arial" w:hAnsi="Arial" w:cs="Arial"/>
          <w:sz w:val="24"/>
          <w:szCs w:val="24"/>
        </w:rPr>
        <w:t xml:space="preserve"> le solicite al </w:t>
      </w:r>
      <w:r w:rsidR="001E02EC">
        <w:rPr>
          <w:rFonts w:ascii="Arial" w:hAnsi="Arial" w:cs="Arial"/>
          <w:sz w:val="24"/>
          <w:szCs w:val="24"/>
        </w:rPr>
        <w:t>VENDEDOR</w:t>
      </w:r>
      <w:r w:rsidRPr="001E02EC">
        <w:rPr>
          <w:rFonts w:ascii="Arial" w:hAnsi="Arial" w:cs="Arial"/>
          <w:sz w:val="24"/>
          <w:szCs w:val="24"/>
        </w:rPr>
        <w:t xml:space="preserve">. Sin embargo, éstas tendrán que estar comprendidas entre aquellas que se encuentran en el documento titulado </w:t>
      </w:r>
      <w:r w:rsidR="0029713E">
        <w:rPr>
          <w:rFonts w:ascii="Arial" w:hAnsi="Arial" w:cs="Arial"/>
          <w:sz w:val="24"/>
          <w:szCs w:val="24"/>
        </w:rPr>
        <w:t>[*]</w:t>
      </w:r>
      <w:r w:rsidR="0029713E">
        <w:rPr>
          <w:rFonts w:ascii="Arial" w:hAnsi="Arial" w:cs="Arial"/>
          <w:sz w:val="24"/>
          <w:szCs w:val="24"/>
        </w:rPr>
        <w:t xml:space="preserve"> </w:t>
      </w:r>
      <w:r w:rsidRPr="001E02EC">
        <w:rPr>
          <w:rFonts w:ascii="Arial" w:hAnsi="Arial" w:cs="Arial"/>
          <w:sz w:val="24"/>
          <w:szCs w:val="24"/>
        </w:rPr>
        <w:t>emitido por la Organización para la Cooperación y el Desarrollo Económico.</w:t>
      </w:r>
    </w:p>
    <w:p w14:paraId="0D36F05E" w14:textId="77777777" w:rsidR="0002789B" w:rsidRPr="001E02EC" w:rsidRDefault="0002789B" w:rsidP="0029713E">
      <w:pPr>
        <w:spacing w:line="276" w:lineRule="auto"/>
        <w:jc w:val="both"/>
        <w:rPr>
          <w:rFonts w:ascii="Arial" w:hAnsi="Arial" w:cs="Arial"/>
          <w:sz w:val="24"/>
          <w:szCs w:val="24"/>
        </w:rPr>
      </w:pPr>
    </w:p>
    <w:p w14:paraId="6E1F1440" w14:textId="175774E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NOVENA. Las Partes acuerdan que el porcentaje de mermas y mercancía dañada no podrá exceder del </w:t>
      </w:r>
      <w:r w:rsidR="0029713E">
        <w:rPr>
          <w:rFonts w:ascii="Arial" w:hAnsi="Arial" w:cs="Arial"/>
          <w:sz w:val="24"/>
          <w:szCs w:val="24"/>
        </w:rPr>
        <w:t>[*]</w:t>
      </w:r>
      <w:r w:rsidRPr="001E02EC">
        <w:rPr>
          <w:rFonts w:ascii="Arial" w:hAnsi="Arial" w:cs="Arial"/>
          <w:sz w:val="24"/>
          <w:szCs w:val="24"/>
        </w:rPr>
        <w:t>% (</w:t>
      </w:r>
      <w:r w:rsidR="0029713E">
        <w:rPr>
          <w:rFonts w:ascii="Arial" w:hAnsi="Arial" w:cs="Arial"/>
          <w:sz w:val="24"/>
          <w:szCs w:val="24"/>
        </w:rPr>
        <w:t>[*]</w:t>
      </w:r>
      <w:r w:rsidRPr="001E02EC">
        <w:rPr>
          <w:rFonts w:ascii="Arial" w:hAnsi="Arial" w:cs="Arial"/>
          <w:sz w:val="24"/>
          <w:szCs w:val="24"/>
        </w:rPr>
        <w:t xml:space="preserve"> por ciento) de la totalidad del Producto enviado al </w:t>
      </w:r>
      <w:r w:rsidR="001E02EC">
        <w:rPr>
          <w:rFonts w:ascii="Arial" w:hAnsi="Arial" w:cs="Arial"/>
          <w:sz w:val="24"/>
          <w:szCs w:val="24"/>
        </w:rPr>
        <w:t>COMPRADOR</w:t>
      </w:r>
      <w:r w:rsidRPr="001E02EC">
        <w:rPr>
          <w:rFonts w:ascii="Arial" w:hAnsi="Arial" w:cs="Arial"/>
          <w:sz w:val="24"/>
          <w:szCs w:val="24"/>
        </w:rPr>
        <w:t>, en adelante el “Porcentaje de Mermas”.</w:t>
      </w:r>
    </w:p>
    <w:p w14:paraId="1E6C7F8C" w14:textId="112CE62A"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En caso de que el Porcentaje de Mermas sea igual o menor al</w:t>
      </w:r>
      <w:r w:rsidR="0029713E">
        <w:rPr>
          <w:rFonts w:ascii="Arial" w:hAnsi="Arial" w:cs="Arial"/>
          <w:sz w:val="24"/>
          <w:szCs w:val="24"/>
        </w:rPr>
        <w:t xml:space="preserve"> </w:t>
      </w:r>
      <w:r w:rsidR="0029713E">
        <w:rPr>
          <w:rFonts w:ascii="Arial" w:hAnsi="Arial" w:cs="Arial"/>
          <w:sz w:val="24"/>
          <w:szCs w:val="24"/>
        </w:rPr>
        <w:t>[*]</w:t>
      </w:r>
      <w:r w:rsidR="0029713E">
        <w:rPr>
          <w:rFonts w:ascii="Arial" w:hAnsi="Arial" w:cs="Arial"/>
          <w:sz w:val="24"/>
          <w:szCs w:val="24"/>
        </w:rPr>
        <w:t>%</w:t>
      </w:r>
      <w:r w:rsidRPr="001E02EC">
        <w:rPr>
          <w:rFonts w:ascii="Arial" w:hAnsi="Arial" w:cs="Arial"/>
          <w:sz w:val="24"/>
          <w:szCs w:val="24"/>
        </w:rPr>
        <w:t xml:space="preserve"> pactado, el precio del Producto deberá ser pagado en su totalidad.</w:t>
      </w:r>
    </w:p>
    <w:p w14:paraId="34A3BBD6" w14:textId="028692BB"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En caso de que el Porcentaje de Mermas exceda el acordado por las Partes en la presente cláusula, las Partes deberán acordar un reajuste del precio cobrado por el </w:t>
      </w:r>
      <w:r w:rsidR="001E02EC">
        <w:rPr>
          <w:rFonts w:ascii="Arial" w:hAnsi="Arial" w:cs="Arial"/>
          <w:sz w:val="24"/>
          <w:szCs w:val="24"/>
        </w:rPr>
        <w:t>VENDEDOR</w:t>
      </w:r>
      <w:r w:rsidRPr="001E02EC">
        <w:rPr>
          <w:rFonts w:ascii="Arial" w:hAnsi="Arial" w:cs="Arial"/>
          <w:sz w:val="24"/>
          <w:szCs w:val="24"/>
        </w:rPr>
        <w:t xml:space="preserve"> al </w:t>
      </w:r>
      <w:r w:rsidR="001E02EC">
        <w:rPr>
          <w:rFonts w:ascii="Arial" w:hAnsi="Arial" w:cs="Arial"/>
          <w:sz w:val="24"/>
          <w:szCs w:val="24"/>
        </w:rPr>
        <w:t>COMPRADOR</w:t>
      </w:r>
      <w:r w:rsidRPr="001E02EC">
        <w:rPr>
          <w:rFonts w:ascii="Arial" w:hAnsi="Arial" w:cs="Arial"/>
          <w:sz w:val="24"/>
          <w:szCs w:val="24"/>
        </w:rPr>
        <w:t xml:space="preserve">. Una vez acordado el precio que el </w:t>
      </w:r>
      <w:r w:rsidR="001E02EC">
        <w:rPr>
          <w:rFonts w:ascii="Arial" w:hAnsi="Arial" w:cs="Arial"/>
          <w:sz w:val="24"/>
          <w:szCs w:val="24"/>
        </w:rPr>
        <w:t>COMPRADOR</w:t>
      </w:r>
      <w:r w:rsidRPr="001E02EC">
        <w:rPr>
          <w:rFonts w:ascii="Arial" w:hAnsi="Arial" w:cs="Arial"/>
          <w:sz w:val="24"/>
          <w:szCs w:val="24"/>
        </w:rPr>
        <w:t xml:space="preserve"> deberá pagar por el Producto correspondiente, el </w:t>
      </w:r>
      <w:r w:rsidR="001E02EC">
        <w:rPr>
          <w:rFonts w:ascii="Arial" w:hAnsi="Arial" w:cs="Arial"/>
          <w:sz w:val="24"/>
          <w:szCs w:val="24"/>
        </w:rPr>
        <w:t>VENDEDOR</w:t>
      </w:r>
      <w:r w:rsidRPr="001E02EC">
        <w:rPr>
          <w:rFonts w:ascii="Arial" w:hAnsi="Arial" w:cs="Arial"/>
          <w:sz w:val="24"/>
          <w:szCs w:val="24"/>
        </w:rPr>
        <w:t xml:space="preserve"> podrá emitir una nueva factura o una nota de crédito con dicha cantidad, según se acuerde, misma que será enviada al </w:t>
      </w:r>
      <w:r w:rsidR="001E02EC">
        <w:rPr>
          <w:rFonts w:ascii="Arial" w:hAnsi="Arial" w:cs="Arial"/>
          <w:sz w:val="24"/>
          <w:szCs w:val="24"/>
        </w:rPr>
        <w:t>COMPRADOR</w:t>
      </w:r>
      <w:r w:rsidRPr="001E02EC">
        <w:rPr>
          <w:rFonts w:ascii="Arial" w:hAnsi="Arial" w:cs="Arial"/>
          <w:sz w:val="24"/>
          <w:szCs w:val="24"/>
        </w:rPr>
        <w:t xml:space="preserve"> en un plazo de 3 (tres) días hábiles.</w:t>
      </w:r>
    </w:p>
    <w:p w14:paraId="5F9A3BCF" w14:textId="7FB7CF9E"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Durante las negociaciones referidas en el párrafo anterior que las Partes sostengan, estas acuerdan que el </w:t>
      </w:r>
      <w:r w:rsidR="001E02EC">
        <w:rPr>
          <w:rFonts w:ascii="Arial" w:hAnsi="Arial" w:cs="Arial"/>
          <w:sz w:val="24"/>
          <w:szCs w:val="24"/>
        </w:rPr>
        <w:t>COMPRADOR</w:t>
      </w:r>
      <w:r w:rsidRPr="001E02EC">
        <w:rPr>
          <w:rFonts w:ascii="Arial" w:hAnsi="Arial" w:cs="Arial"/>
          <w:sz w:val="24"/>
          <w:szCs w:val="24"/>
        </w:rPr>
        <w:t xml:space="preserve"> deberá salvaguardar el Producto en las mismas condiciones en las que fue recibido por el </w:t>
      </w:r>
      <w:r w:rsidR="001E02EC">
        <w:rPr>
          <w:rFonts w:ascii="Arial" w:hAnsi="Arial" w:cs="Arial"/>
          <w:sz w:val="24"/>
          <w:szCs w:val="24"/>
        </w:rPr>
        <w:t>COMPRADOR</w:t>
      </w:r>
      <w:r w:rsidRPr="001E02EC">
        <w:rPr>
          <w:rFonts w:ascii="Arial" w:hAnsi="Arial" w:cs="Arial"/>
          <w:sz w:val="24"/>
          <w:szCs w:val="24"/>
        </w:rPr>
        <w:t>.</w:t>
      </w:r>
    </w:p>
    <w:p w14:paraId="3AF55A41"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Las Partes acuerdan que las quejas relacionadas con una parte del Producto entregado no constituirán una razón para rechazar el envío completo.</w:t>
      </w:r>
    </w:p>
    <w:p w14:paraId="71943239" w14:textId="77777777" w:rsidR="0002789B" w:rsidRPr="001E02EC" w:rsidRDefault="0002789B" w:rsidP="0029713E">
      <w:pPr>
        <w:spacing w:line="276" w:lineRule="auto"/>
        <w:jc w:val="both"/>
        <w:rPr>
          <w:rFonts w:ascii="Arial" w:hAnsi="Arial" w:cs="Arial"/>
          <w:sz w:val="24"/>
          <w:szCs w:val="24"/>
        </w:rPr>
      </w:pPr>
    </w:p>
    <w:p w14:paraId="5D57A0E7" w14:textId="757B4D3C"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DÉCIMA. El </w:t>
      </w:r>
      <w:r w:rsidR="001E02EC">
        <w:rPr>
          <w:rFonts w:ascii="Arial" w:hAnsi="Arial" w:cs="Arial"/>
          <w:sz w:val="24"/>
          <w:szCs w:val="24"/>
        </w:rPr>
        <w:t>VENDEDOR</w:t>
      </w:r>
      <w:r w:rsidRPr="001E02EC">
        <w:rPr>
          <w:rFonts w:ascii="Arial" w:hAnsi="Arial" w:cs="Arial"/>
          <w:sz w:val="24"/>
          <w:szCs w:val="24"/>
        </w:rPr>
        <w:t xml:space="preserve"> se obliga a tomar las medidas preventivas que sean necesarias para que el Producto que suministre cumpla con las Estándares de Calidad de este.</w:t>
      </w:r>
    </w:p>
    <w:p w14:paraId="05C4A2DA"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Las Partes deberán establecer y mantener un sistema de gestión de crisis el cual deberá incluir los procedimientos, acciones y el sistema de comunicación formal entre ellas, y una lista actualizada de los gerentes clave para manejar cualquier crisis.</w:t>
      </w:r>
    </w:p>
    <w:p w14:paraId="63A82C02"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Las siguientes personas se tendrán como contacto, para cualquier eventualidad que surja, quienes deberán ser localizables las 24 (veinticuatro) horas del día, los 7 (siete) días de la semana:</w:t>
      </w:r>
    </w:p>
    <w:p w14:paraId="45AD2603" w14:textId="77777777" w:rsidR="0002789B" w:rsidRPr="001E02EC" w:rsidRDefault="0002789B" w:rsidP="0029713E">
      <w:pPr>
        <w:spacing w:line="276" w:lineRule="auto"/>
        <w:jc w:val="both"/>
        <w:rPr>
          <w:rFonts w:ascii="Arial" w:hAnsi="Arial" w:cs="Arial"/>
          <w:sz w:val="24"/>
          <w:szCs w:val="24"/>
        </w:rPr>
      </w:pPr>
    </w:p>
    <w:p w14:paraId="1E982067" w14:textId="7B2C918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Para el </w:t>
      </w:r>
      <w:r w:rsidR="001E02EC">
        <w:rPr>
          <w:rFonts w:ascii="Arial" w:hAnsi="Arial" w:cs="Arial"/>
          <w:sz w:val="24"/>
          <w:szCs w:val="24"/>
        </w:rPr>
        <w:t>COMPRADOR</w:t>
      </w:r>
      <w:r w:rsidRPr="001E02EC">
        <w:rPr>
          <w:rFonts w:ascii="Arial" w:hAnsi="Arial" w:cs="Arial"/>
          <w:sz w:val="24"/>
          <w:szCs w:val="24"/>
        </w:rPr>
        <w:t xml:space="preserve">: </w:t>
      </w:r>
    </w:p>
    <w:p w14:paraId="55F576F0" w14:textId="150E1B06" w:rsidR="0002789B" w:rsidRPr="001E02EC" w:rsidRDefault="00D4034F" w:rsidP="0029713E">
      <w:pPr>
        <w:spacing w:line="276" w:lineRule="auto"/>
        <w:jc w:val="both"/>
        <w:rPr>
          <w:rFonts w:ascii="Arial" w:hAnsi="Arial" w:cs="Arial"/>
          <w:sz w:val="24"/>
          <w:szCs w:val="24"/>
        </w:rPr>
      </w:pPr>
      <w:r>
        <w:rPr>
          <w:rFonts w:ascii="Arial" w:hAnsi="Arial" w:cs="Arial"/>
          <w:sz w:val="24"/>
          <w:szCs w:val="24"/>
        </w:rPr>
        <w:t>[*]</w:t>
      </w:r>
    </w:p>
    <w:p w14:paraId="21EB8401" w14:textId="77777777" w:rsidR="00D4034F"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Para el </w:t>
      </w:r>
      <w:r w:rsidR="001E02EC">
        <w:rPr>
          <w:rFonts w:ascii="Arial" w:hAnsi="Arial" w:cs="Arial"/>
          <w:sz w:val="24"/>
          <w:szCs w:val="24"/>
        </w:rPr>
        <w:t>VENDEDOR</w:t>
      </w:r>
      <w:r w:rsidRPr="001E02EC">
        <w:rPr>
          <w:rFonts w:ascii="Arial" w:hAnsi="Arial" w:cs="Arial"/>
          <w:sz w:val="24"/>
          <w:szCs w:val="24"/>
        </w:rPr>
        <w:t xml:space="preserve">: </w:t>
      </w:r>
    </w:p>
    <w:p w14:paraId="23A80B6C" w14:textId="4C2AD2F3" w:rsidR="0002789B" w:rsidRPr="001E02EC" w:rsidRDefault="00D4034F" w:rsidP="0029713E">
      <w:pPr>
        <w:spacing w:line="276" w:lineRule="auto"/>
        <w:jc w:val="both"/>
        <w:rPr>
          <w:rFonts w:ascii="Arial" w:hAnsi="Arial" w:cs="Arial"/>
          <w:sz w:val="24"/>
          <w:szCs w:val="24"/>
        </w:rPr>
      </w:pPr>
      <w:r>
        <w:rPr>
          <w:rFonts w:ascii="Arial" w:hAnsi="Arial" w:cs="Arial"/>
          <w:sz w:val="24"/>
          <w:szCs w:val="24"/>
        </w:rPr>
        <w:t>[*]</w:t>
      </w:r>
    </w:p>
    <w:p w14:paraId="00CAF977" w14:textId="77777777" w:rsidR="0002789B" w:rsidRPr="001E02EC" w:rsidRDefault="0002789B" w:rsidP="0029713E">
      <w:pPr>
        <w:spacing w:line="276" w:lineRule="auto"/>
        <w:jc w:val="both"/>
        <w:rPr>
          <w:rFonts w:ascii="Arial" w:hAnsi="Arial" w:cs="Arial"/>
          <w:sz w:val="24"/>
          <w:szCs w:val="24"/>
        </w:rPr>
      </w:pPr>
    </w:p>
    <w:p w14:paraId="05D10BCC"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DÉCIMA PRIMERA.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3FBE421D" w14:textId="77777777" w:rsidR="0002789B" w:rsidRPr="001E02EC" w:rsidRDefault="0002789B" w:rsidP="0029713E">
      <w:pPr>
        <w:spacing w:line="276" w:lineRule="auto"/>
        <w:jc w:val="both"/>
        <w:rPr>
          <w:rFonts w:ascii="Arial" w:hAnsi="Arial" w:cs="Arial"/>
          <w:sz w:val="24"/>
          <w:szCs w:val="24"/>
        </w:rPr>
      </w:pPr>
    </w:p>
    <w:p w14:paraId="00FB2FEF" w14:textId="390B2D8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w:t>
      </w:r>
      <w:r w:rsidR="001E02EC">
        <w:rPr>
          <w:rFonts w:ascii="Arial" w:hAnsi="Arial" w:cs="Arial"/>
          <w:sz w:val="24"/>
          <w:szCs w:val="24"/>
        </w:rPr>
        <w:t>COMPRADOR</w:t>
      </w:r>
      <w:r w:rsidRPr="001E02EC">
        <w:rPr>
          <w:rFonts w:ascii="Arial" w:hAnsi="Arial" w:cs="Arial"/>
          <w:sz w:val="24"/>
          <w:szCs w:val="24"/>
        </w:rPr>
        <w:t>s, socios comerciales y/o terceros.</w:t>
      </w:r>
    </w:p>
    <w:p w14:paraId="3F6A8C70" w14:textId="77777777" w:rsidR="0002789B" w:rsidRPr="001E02EC" w:rsidRDefault="0002789B" w:rsidP="0029713E">
      <w:pPr>
        <w:spacing w:line="276" w:lineRule="auto"/>
        <w:jc w:val="both"/>
        <w:rPr>
          <w:rFonts w:ascii="Arial" w:hAnsi="Arial" w:cs="Arial"/>
          <w:sz w:val="24"/>
          <w:szCs w:val="24"/>
        </w:rPr>
      </w:pPr>
    </w:p>
    <w:p w14:paraId="759A6965"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w:t>
      </w:r>
      <w:r w:rsidRPr="001E02EC">
        <w:rPr>
          <w:rFonts w:ascii="Arial" w:hAnsi="Arial" w:cs="Arial"/>
          <w:sz w:val="24"/>
          <w:szCs w:val="24"/>
        </w:rPr>
        <w:lastRenderedPageBreak/>
        <w:t>considerados confidenciales y secretos no podrán bajo ninguna forma o medio ser comentados y/o divulgados a cualquier tercero no autorizado al efecto.</w:t>
      </w:r>
    </w:p>
    <w:p w14:paraId="3FCA42A6" w14:textId="77777777" w:rsidR="0002789B" w:rsidRPr="001E02EC" w:rsidRDefault="0002789B" w:rsidP="0029713E">
      <w:pPr>
        <w:spacing w:line="276" w:lineRule="auto"/>
        <w:jc w:val="both"/>
        <w:rPr>
          <w:rFonts w:ascii="Arial" w:hAnsi="Arial" w:cs="Arial"/>
          <w:sz w:val="24"/>
          <w:szCs w:val="24"/>
        </w:rPr>
      </w:pPr>
    </w:p>
    <w:p w14:paraId="4D6BB6FE"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857FC33" w14:textId="77777777" w:rsidR="0002789B" w:rsidRPr="001E02EC" w:rsidRDefault="0002789B" w:rsidP="0029713E">
      <w:pPr>
        <w:spacing w:line="276" w:lineRule="auto"/>
        <w:jc w:val="both"/>
        <w:rPr>
          <w:rFonts w:ascii="Arial" w:hAnsi="Arial" w:cs="Arial"/>
          <w:sz w:val="24"/>
          <w:szCs w:val="24"/>
        </w:rPr>
      </w:pPr>
    </w:p>
    <w:p w14:paraId="227306C6"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31D79007" w14:textId="77777777" w:rsidR="0002789B" w:rsidRPr="001E02EC" w:rsidRDefault="0002789B" w:rsidP="0029713E">
      <w:pPr>
        <w:spacing w:line="276" w:lineRule="auto"/>
        <w:jc w:val="both"/>
        <w:rPr>
          <w:rFonts w:ascii="Arial" w:hAnsi="Arial" w:cs="Arial"/>
          <w:sz w:val="24"/>
          <w:szCs w:val="24"/>
        </w:rPr>
      </w:pPr>
    </w:p>
    <w:p w14:paraId="35BD3BED"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7B0D5B4" w14:textId="77777777" w:rsidR="0002789B" w:rsidRPr="001E02EC" w:rsidRDefault="0002789B" w:rsidP="0029713E">
      <w:pPr>
        <w:spacing w:line="276" w:lineRule="auto"/>
        <w:jc w:val="both"/>
        <w:rPr>
          <w:rFonts w:ascii="Arial" w:hAnsi="Arial" w:cs="Arial"/>
          <w:sz w:val="24"/>
          <w:szCs w:val="24"/>
        </w:rPr>
      </w:pPr>
    </w:p>
    <w:p w14:paraId="160335BB"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14310A86" w14:textId="77777777" w:rsidR="0002789B" w:rsidRPr="001E02EC" w:rsidRDefault="0002789B" w:rsidP="0029713E">
      <w:pPr>
        <w:spacing w:line="276" w:lineRule="auto"/>
        <w:jc w:val="both"/>
        <w:rPr>
          <w:rFonts w:ascii="Arial" w:hAnsi="Arial" w:cs="Arial"/>
          <w:sz w:val="24"/>
          <w:szCs w:val="24"/>
        </w:rPr>
      </w:pPr>
    </w:p>
    <w:p w14:paraId="386D6403"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w:t>
      </w:r>
      <w:r w:rsidRPr="001E02EC">
        <w:rPr>
          <w:rFonts w:ascii="Arial" w:hAnsi="Arial" w:cs="Arial"/>
          <w:sz w:val="24"/>
          <w:szCs w:val="24"/>
        </w:rPr>
        <w:lastRenderedPageBreak/>
        <w:t>perjuicios que correspondan a la parte que haya resultado afectada, y ésta última preservará todos aquellos recursos o alternativas legales a los que tenga derecho.</w:t>
      </w:r>
    </w:p>
    <w:p w14:paraId="57A29CCF" w14:textId="77777777" w:rsidR="0002789B" w:rsidRPr="001E02EC" w:rsidRDefault="0002789B" w:rsidP="0029713E">
      <w:pPr>
        <w:spacing w:line="276" w:lineRule="auto"/>
        <w:jc w:val="both"/>
        <w:rPr>
          <w:rFonts w:ascii="Arial" w:hAnsi="Arial" w:cs="Arial"/>
          <w:sz w:val="24"/>
          <w:szCs w:val="24"/>
        </w:rPr>
      </w:pPr>
    </w:p>
    <w:p w14:paraId="14668340"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3BC5DDC1" w14:textId="77777777" w:rsidR="0002789B" w:rsidRPr="001E02EC" w:rsidRDefault="0002789B" w:rsidP="0029713E">
      <w:pPr>
        <w:spacing w:line="276" w:lineRule="auto"/>
        <w:jc w:val="both"/>
        <w:rPr>
          <w:rFonts w:ascii="Arial" w:hAnsi="Arial" w:cs="Arial"/>
          <w:sz w:val="24"/>
          <w:szCs w:val="24"/>
        </w:rPr>
      </w:pPr>
    </w:p>
    <w:p w14:paraId="30D91519"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DÉCIMA SEGUNDA. Las Partes no podrán transferir en forma alguna a terceros los derechos y las obligaciones derivados del presente Contrato, salvo que cuenten con el previo consentimiento por escrito de la otra parte. Las Partes podrán transferir dichos derechos y obligaciones mediando únicamente notificación por escrito a la otra cuando dicha transferencia, cesión, enajenación y/o similar se haga a empresas subsidiarias, afiliadas, asociadas, controladas y/o controladoras.</w:t>
      </w:r>
    </w:p>
    <w:p w14:paraId="130B2DB6" w14:textId="77777777" w:rsidR="0002789B" w:rsidRPr="001E02EC" w:rsidRDefault="0002789B" w:rsidP="0029713E">
      <w:pPr>
        <w:spacing w:line="276" w:lineRule="auto"/>
        <w:jc w:val="both"/>
        <w:rPr>
          <w:rFonts w:ascii="Arial" w:hAnsi="Arial" w:cs="Arial"/>
          <w:sz w:val="24"/>
          <w:szCs w:val="24"/>
        </w:rPr>
      </w:pPr>
    </w:p>
    <w:p w14:paraId="2EE5597D"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DÉCIMA TERCERA. Las Partes acuerdan que ninguna de ellas será responsable por cualquier incumplimiento, demora u omisión del presente Contrato que fuere consecuencia directa de caso fortuito o fuerza mayor; en la inteligencia que una vez superados los mismos, se reanudará la relación contractual entre las Partes.</w:t>
      </w:r>
    </w:p>
    <w:p w14:paraId="2FA6D6FE" w14:textId="77777777" w:rsidR="0002789B" w:rsidRPr="001E02EC" w:rsidRDefault="0002789B" w:rsidP="0029713E">
      <w:pPr>
        <w:spacing w:line="276" w:lineRule="auto"/>
        <w:jc w:val="both"/>
        <w:rPr>
          <w:rFonts w:ascii="Arial" w:hAnsi="Arial" w:cs="Arial"/>
          <w:sz w:val="24"/>
          <w:szCs w:val="24"/>
        </w:rPr>
      </w:pPr>
    </w:p>
    <w:p w14:paraId="2E92AC29" w14:textId="593D00DF" w:rsidR="0002789B"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Para efectos del presente Contrato, caso fortuito o fuerza mayor se definen como (a) fenómenos de la naturaleza, tales como tormentas, inundaciones, rayos, temblores, maremotos y terremotos; (b) guerras, disturbios civiles, revueltas, insurrecciones, ataques terroristas, sabotaje y embargos comerciales en contra de México o </w:t>
      </w:r>
      <w:r w:rsidR="00BF208C">
        <w:rPr>
          <w:rFonts w:ascii="Arial" w:hAnsi="Arial" w:cs="Arial"/>
          <w:sz w:val="24"/>
          <w:szCs w:val="24"/>
        </w:rPr>
        <w:t>[*]</w:t>
      </w:r>
      <w:r w:rsidRPr="001E02EC">
        <w:rPr>
          <w:rFonts w:ascii="Arial" w:hAnsi="Arial" w:cs="Arial"/>
          <w:sz w:val="24"/>
          <w:szCs w:val="24"/>
        </w:rPr>
        <w:t xml:space="preserve">; (c) huelgas u otros conflictos laborales en </w:t>
      </w:r>
      <w:r w:rsidR="00BF208C">
        <w:rPr>
          <w:rFonts w:ascii="Arial" w:hAnsi="Arial" w:cs="Arial"/>
          <w:sz w:val="24"/>
          <w:szCs w:val="24"/>
        </w:rPr>
        <w:t>[*]</w:t>
      </w:r>
      <w:r w:rsidRPr="001E02EC">
        <w:rPr>
          <w:rFonts w:ascii="Arial" w:hAnsi="Arial" w:cs="Arial"/>
          <w:sz w:val="24"/>
          <w:szCs w:val="24"/>
        </w:rPr>
        <w:t xml:space="preserve"> que no sean motivadas por el incumplimiento de algún contrato laboral por la parte afectada (d) incendios.</w:t>
      </w:r>
    </w:p>
    <w:p w14:paraId="14574920" w14:textId="77777777" w:rsidR="00BF208C" w:rsidRPr="001E02EC" w:rsidRDefault="00BF208C" w:rsidP="0029713E">
      <w:pPr>
        <w:spacing w:line="276" w:lineRule="auto"/>
        <w:jc w:val="both"/>
        <w:rPr>
          <w:rFonts w:ascii="Arial" w:hAnsi="Arial" w:cs="Arial"/>
          <w:sz w:val="24"/>
          <w:szCs w:val="24"/>
        </w:rPr>
      </w:pPr>
    </w:p>
    <w:p w14:paraId="4BE36B39"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DÉCIMA CUARTA. 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w:t>
      </w:r>
      <w:r w:rsidRPr="001E02EC">
        <w:rPr>
          <w:rFonts w:ascii="Arial" w:hAnsi="Arial" w:cs="Arial"/>
          <w:sz w:val="24"/>
          <w:szCs w:val="24"/>
        </w:rPr>
        <w:lastRenderedPageBreak/>
        <w:t xml:space="preserve">confirmación de recibido a través de un diverso correo electrónico enviado por el propio receptor. </w:t>
      </w:r>
    </w:p>
    <w:p w14:paraId="6E954ABD" w14:textId="77777777" w:rsidR="0002789B" w:rsidRPr="001E02EC" w:rsidRDefault="0002789B" w:rsidP="0029713E">
      <w:pPr>
        <w:spacing w:line="276" w:lineRule="auto"/>
        <w:jc w:val="both"/>
        <w:rPr>
          <w:rFonts w:ascii="Arial" w:hAnsi="Arial" w:cs="Arial"/>
          <w:sz w:val="24"/>
          <w:szCs w:val="24"/>
        </w:rPr>
      </w:pPr>
    </w:p>
    <w:p w14:paraId="7061171D"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Las Partes convienen señalar los siguientes domicilios para cualquier clase de comunicación:</w:t>
      </w:r>
    </w:p>
    <w:p w14:paraId="57C0A773" w14:textId="77777777" w:rsidR="0002789B" w:rsidRPr="001E02EC" w:rsidRDefault="0002789B" w:rsidP="0029713E">
      <w:pPr>
        <w:spacing w:line="276" w:lineRule="auto"/>
        <w:jc w:val="both"/>
        <w:rPr>
          <w:rFonts w:ascii="Arial" w:hAnsi="Arial" w:cs="Arial"/>
          <w:sz w:val="24"/>
          <w:szCs w:val="24"/>
        </w:rPr>
      </w:pPr>
    </w:p>
    <w:p w14:paraId="14E4C09F" w14:textId="6FADD895"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COMPRADOR</w:t>
      </w:r>
      <w:r w:rsidRPr="001E02EC">
        <w:rPr>
          <w:rFonts w:ascii="Arial" w:hAnsi="Arial" w:cs="Arial"/>
          <w:sz w:val="24"/>
          <w:szCs w:val="24"/>
        </w:rPr>
        <w:t xml:space="preserve">: </w:t>
      </w:r>
    </w:p>
    <w:p w14:paraId="3BFA4F47" w14:textId="739D097E" w:rsidR="0002789B" w:rsidRPr="00BF208C" w:rsidRDefault="00BF208C" w:rsidP="0029713E">
      <w:pPr>
        <w:spacing w:line="276" w:lineRule="auto"/>
        <w:jc w:val="both"/>
        <w:rPr>
          <w:rFonts w:ascii="Arial" w:hAnsi="Arial" w:cs="Arial"/>
          <w:sz w:val="24"/>
          <w:szCs w:val="24"/>
        </w:rPr>
      </w:pPr>
      <w:r>
        <w:rPr>
          <w:rFonts w:ascii="Arial" w:hAnsi="Arial" w:cs="Arial"/>
          <w:sz w:val="24"/>
          <w:szCs w:val="24"/>
        </w:rPr>
        <w:t>[*]</w:t>
      </w:r>
    </w:p>
    <w:p w14:paraId="0CC037D4" w14:textId="12ED51C9"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w:t>
      </w:r>
    </w:p>
    <w:p w14:paraId="1D9CC10E" w14:textId="1D57BF91" w:rsidR="0002789B" w:rsidRPr="001E02EC" w:rsidRDefault="00BF208C" w:rsidP="0029713E">
      <w:pPr>
        <w:spacing w:line="276" w:lineRule="auto"/>
        <w:jc w:val="both"/>
        <w:rPr>
          <w:rFonts w:ascii="Arial" w:hAnsi="Arial" w:cs="Arial"/>
          <w:sz w:val="24"/>
          <w:szCs w:val="24"/>
        </w:rPr>
      </w:pPr>
      <w:r>
        <w:rPr>
          <w:rFonts w:ascii="Arial" w:hAnsi="Arial" w:cs="Arial"/>
          <w:sz w:val="24"/>
          <w:szCs w:val="24"/>
        </w:rPr>
        <w:t>[*]</w:t>
      </w:r>
    </w:p>
    <w:p w14:paraId="21A70AAF" w14:textId="77777777" w:rsidR="0002789B" w:rsidRPr="001E02EC" w:rsidRDefault="0002789B" w:rsidP="0029713E">
      <w:pPr>
        <w:spacing w:line="276" w:lineRule="auto"/>
        <w:jc w:val="both"/>
        <w:rPr>
          <w:rFonts w:ascii="Arial" w:hAnsi="Arial" w:cs="Arial"/>
          <w:sz w:val="24"/>
          <w:szCs w:val="24"/>
        </w:rPr>
      </w:pPr>
    </w:p>
    <w:p w14:paraId="205191D3"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7454129B" w14:textId="77777777" w:rsidR="0002789B" w:rsidRPr="001E02EC" w:rsidRDefault="0002789B" w:rsidP="0029713E">
      <w:pPr>
        <w:spacing w:line="276" w:lineRule="auto"/>
        <w:jc w:val="both"/>
        <w:rPr>
          <w:rFonts w:ascii="Arial" w:hAnsi="Arial" w:cs="Arial"/>
          <w:sz w:val="24"/>
          <w:szCs w:val="24"/>
        </w:rPr>
      </w:pPr>
    </w:p>
    <w:p w14:paraId="2D45C682" w14:textId="0E1748A6" w:rsidR="0002789B" w:rsidRDefault="0002789B" w:rsidP="0029713E">
      <w:pPr>
        <w:spacing w:line="276" w:lineRule="auto"/>
        <w:jc w:val="both"/>
        <w:rPr>
          <w:rFonts w:ascii="Arial" w:hAnsi="Arial" w:cs="Arial"/>
          <w:sz w:val="24"/>
          <w:szCs w:val="24"/>
        </w:rPr>
      </w:pPr>
      <w:r w:rsidRPr="001E02EC">
        <w:rPr>
          <w:rFonts w:ascii="Arial" w:hAnsi="Arial" w:cs="Arial"/>
          <w:sz w:val="24"/>
          <w:szCs w:val="24"/>
        </w:rPr>
        <w:t>DÉCIMA QUINTA. Las Partes se comprometen a que cada una de ellas pagará los costos, gastos, honorarios, impuestos y/o derechos que incurran en la negociación, firma y cumplimiento de sus obligaciones estipuladas en el presente Contrato.</w:t>
      </w:r>
    </w:p>
    <w:p w14:paraId="2E4AB1E4" w14:textId="77777777" w:rsidR="00BF208C" w:rsidRPr="001E02EC" w:rsidRDefault="00BF208C" w:rsidP="0029713E">
      <w:pPr>
        <w:spacing w:line="276" w:lineRule="auto"/>
        <w:jc w:val="both"/>
        <w:rPr>
          <w:rFonts w:ascii="Arial" w:hAnsi="Arial" w:cs="Arial"/>
          <w:sz w:val="24"/>
          <w:szCs w:val="24"/>
        </w:rPr>
      </w:pPr>
    </w:p>
    <w:p w14:paraId="165DF6A3" w14:textId="02974A67" w:rsidR="0002789B" w:rsidRDefault="0002789B" w:rsidP="0029713E">
      <w:pPr>
        <w:spacing w:line="276" w:lineRule="auto"/>
        <w:jc w:val="both"/>
        <w:rPr>
          <w:rFonts w:ascii="Arial" w:hAnsi="Arial" w:cs="Arial"/>
          <w:sz w:val="24"/>
          <w:szCs w:val="24"/>
        </w:rPr>
      </w:pPr>
      <w:r w:rsidRPr="001E02EC">
        <w:rPr>
          <w:rFonts w:ascii="Arial" w:hAnsi="Arial" w:cs="Arial"/>
          <w:sz w:val="24"/>
          <w:szCs w:val="24"/>
        </w:rPr>
        <w:t>DÉCIMA SEXTA. 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p>
    <w:p w14:paraId="010E0B57" w14:textId="77777777" w:rsidR="00BF208C" w:rsidRPr="001E02EC" w:rsidRDefault="00BF208C" w:rsidP="0029713E">
      <w:pPr>
        <w:spacing w:line="276" w:lineRule="auto"/>
        <w:jc w:val="both"/>
        <w:rPr>
          <w:rFonts w:ascii="Arial" w:hAnsi="Arial" w:cs="Arial"/>
          <w:sz w:val="24"/>
          <w:szCs w:val="24"/>
        </w:rPr>
      </w:pPr>
    </w:p>
    <w:p w14:paraId="24EEF03C" w14:textId="77777777" w:rsidR="00BF208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DÉCIMA SÉPTIMA.  </w:t>
      </w:r>
      <w:r w:rsidR="00BF208C">
        <w:rPr>
          <w:rFonts w:ascii="Arial" w:hAnsi="Arial" w:cs="Arial"/>
          <w:sz w:val="24"/>
          <w:szCs w:val="24"/>
        </w:rPr>
        <w:t xml:space="preserve">La legislación aplicable a este contrato será la de </w:t>
      </w:r>
      <w:r w:rsidR="00BF208C">
        <w:rPr>
          <w:rFonts w:ascii="Arial" w:hAnsi="Arial" w:cs="Arial"/>
          <w:sz w:val="24"/>
          <w:szCs w:val="24"/>
        </w:rPr>
        <w:t>[*]</w:t>
      </w:r>
      <w:r w:rsidR="00BF208C">
        <w:rPr>
          <w:rFonts w:ascii="Arial" w:hAnsi="Arial" w:cs="Arial"/>
          <w:sz w:val="24"/>
          <w:szCs w:val="24"/>
        </w:rPr>
        <w:t>.</w:t>
      </w:r>
    </w:p>
    <w:p w14:paraId="6D4443AD" w14:textId="6AC8659C" w:rsidR="00BF208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Todo litigio, controversia o reclamación resultante de este contrato o relativo a este contrato, su incumplimiento, resolución o nulidad, se resolverá </w:t>
      </w:r>
      <w:r w:rsidR="00BF208C">
        <w:rPr>
          <w:rFonts w:ascii="Arial" w:hAnsi="Arial" w:cs="Arial"/>
          <w:sz w:val="24"/>
          <w:szCs w:val="24"/>
        </w:rPr>
        <w:t xml:space="preserve">por los tribunales competentes de </w:t>
      </w:r>
      <w:r w:rsidR="00BF208C">
        <w:rPr>
          <w:rFonts w:ascii="Arial" w:hAnsi="Arial" w:cs="Arial"/>
          <w:sz w:val="24"/>
          <w:szCs w:val="24"/>
        </w:rPr>
        <w:t>[*]</w:t>
      </w:r>
      <w:r w:rsidRPr="001E02EC">
        <w:rPr>
          <w:rFonts w:ascii="Arial" w:hAnsi="Arial" w:cs="Arial"/>
          <w:sz w:val="24"/>
          <w:szCs w:val="24"/>
        </w:rPr>
        <w:t xml:space="preserve">. </w:t>
      </w:r>
    </w:p>
    <w:p w14:paraId="5C1DF3EC" w14:textId="77777777" w:rsidR="0002789B" w:rsidRPr="001E02EC" w:rsidRDefault="0002789B" w:rsidP="0029713E">
      <w:pPr>
        <w:spacing w:line="276" w:lineRule="auto"/>
        <w:jc w:val="both"/>
        <w:rPr>
          <w:rFonts w:ascii="Arial" w:hAnsi="Arial" w:cs="Arial"/>
          <w:sz w:val="24"/>
          <w:szCs w:val="24"/>
        </w:rPr>
      </w:pPr>
    </w:p>
    <w:p w14:paraId="04238552"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lastRenderedPageBreak/>
        <w:t>DÉCIMA OCTAVA. En caso de conflicto entre la versiones Español/Inglés del presente contrato, la versión en Español es la que prevalecerá.</w:t>
      </w:r>
    </w:p>
    <w:p w14:paraId="61BE536F" w14:textId="77777777" w:rsidR="0002789B" w:rsidRPr="001E02EC" w:rsidRDefault="0002789B" w:rsidP="0029713E">
      <w:pPr>
        <w:spacing w:line="276" w:lineRule="auto"/>
        <w:jc w:val="both"/>
        <w:rPr>
          <w:rFonts w:ascii="Arial" w:hAnsi="Arial" w:cs="Arial"/>
          <w:sz w:val="24"/>
          <w:szCs w:val="24"/>
        </w:rPr>
      </w:pPr>
    </w:p>
    <w:p w14:paraId="5D93AF73" w14:textId="77777777" w:rsidR="0002789B"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DÉCIMA NOVENA. Las Partes acuerdan que el presente Contrato constituye todos los acuerdos existentes entre las estas y que cualquier otra comunicación, verbal o escrita, queda derogada y sustituida por lo aquí estipulado.</w:t>
      </w:r>
    </w:p>
    <w:p w14:paraId="05BEBEB9" w14:textId="77777777" w:rsidR="0002789B" w:rsidRPr="001E02EC" w:rsidRDefault="0002789B" w:rsidP="0029713E">
      <w:pPr>
        <w:spacing w:line="276" w:lineRule="auto"/>
        <w:jc w:val="both"/>
        <w:rPr>
          <w:rFonts w:ascii="Arial" w:hAnsi="Arial" w:cs="Arial"/>
          <w:sz w:val="24"/>
          <w:szCs w:val="24"/>
        </w:rPr>
      </w:pPr>
    </w:p>
    <w:p w14:paraId="58795D10" w14:textId="6AFDB49D" w:rsidR="003135E3" w:rsidRPr="001E02EC" w:rsidRDefault="0002789B" w:rsidP="0029713E">
      <w:pPr>
        <w:spacing w:line="276" w:lineRule="auto"/>
        <w:jc w:val="both"/>
        <w:rPr>
          <w:rFonts w:ascii="Arial" w:hAnsi="Arial" w:cs="Arial"/>
          <w:sz w:val="24"/>
          <w:szCs w:val="24"/>
        </w:rPr>
      </w:pPr>
      <w:r w:rsidRPr="001E02EC">
        <w:rPr>
          <w:rFonts w:ascii="Arial" w:hAnsi="Arial" w:cs="Arial"/>
          <w:sz w:val="24"/>
          <w:szCs w:val="24"/>
        </w:rPr>
        <w:t xml:space="preserve">Leído el presente Contrato y enteradas las Partes de su contenido y alcance legal, lo firman por duplicado de conformidad el </w:t>
      </w:r>
      <w:r w:rsidR="00BF208C">
        <w:rPr>
          <w:rFonts w:ascii="Arial" w:hAnsi="Arial" w:cs="Arial"/>
          <w:sz w:val="24"/>
          <w:szCs w:val="24"/>
        </w:rPr>
        <w:t>[*]</w:t>
      </w:r>
      <w:r w:rsidRPr="001E02E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4489"/>
      </w:tblGrid>
      <w:tr w:rsidR="003135E3" w:rsidRPr="001E02EC" w14:paraId="461B847C" w14:textId="77777777" w:rsidTr="00AC1321">
        <w:tc>
          <w:tcPr>
            <w:tcW w:w="4489" w:type="dxa"/>
          </w:tcPr>
          <w:p w14:paraId="262809E9" w14:textId="77777777" w:rsidR="003135E3" w:rsidRPr="001E02EC" w:rsidRDefault="003135E3" w:rsidP="0029713E">
            <w:pPr>
              <w:spacing w:line="276" w:lineRule="auto"/>
              <w:jc w:val="both"/>
              <w:rPr>
                <w:rFonts w:ascii="Arial" w:hAnsi="Arial" w:cs="Arial"/>
                <w:sz w:val="24"/>
                <w:szCs w:val="24"/>
              </w:rPr>
            </w:pPr>
          </w:p>
          <w:p w14:paraId="69110715" w14:textId="77777777" w:rsidR="003135E3" w:rsidRPr="001E02EC" w:rsidRDefault="003135E3" w:rsidP="0029713E">
            <w:pPr>
              <w:spacing w:line="276" w:lineRule="auto"/>
              <w:jc w:val="both"/>
              <w:rPr>
                <w:rFonts w:ascii="Arial" w:hAnsi="Arial" w:cs="Arial"/>
                <w:sz w:val="24"/>
                <w:szCs w:val="24"/>
              </w:rPr>
            </w:pPr>
          </w:p>
          <w:p w14:paraId="4D49AFDB" w14:textId="77777777" w:rsidR="003135E3" w:rsidRPr="001E02EC" w:rsidRDefault="003135E3" w:rsidP="0029713E">
            <w:pPr>
              <w:spacing w:line="276" w:lineRule="auto"/>
              <w:jc w:val="both"/>
              <w:rPr>
                <w:rFonts w:ascii="Arial" w:hAnsi="Arial" w:cs="Arial"/>
                <w:sz w:val="24"/>
                <w:szCs w:val="24"/>
              </w:rPr>
            </w:pPr>
            <w:r w:rsidRPr="001E02EC">
              <w:rPr>
                <w:rFonts w:ascii="Arial" w:hAnsi="Arial" w:cs="Arial"/>
                <w:sz w:val="24"/>
                <w:szCs w:val="24"/>
              </w:rPr>
              <w:t>____________________________</w:t>
            </w:r>
          </w:p>
          <w:p w14:paraId="1EEC4EBC" w14:textId="54FDA95A" w:rsidR="003135E3" w:rsidRPr="001E02EC" w:rsidRDefault="003135E3" w:rsidP="0029713E">
            <w:pPr>
              <w:spacing w:line="276"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p>
          <w:p w14:paraId="06986FCD" w14:textId="2261FC96" w:rsidR="003135E3" w:rsidRPr="001E02EC" w:rsidRDefault="00BF208C" w:rsidP="0029713E">
            <w:pPr>
              <w:spacing w:line="276" w:lineRule="auto"/>
              <w:jc w:val="both"/>
              <w:rPr>
                <w:rFonts w:ascii="Arial" w:hAnsi="Arial" w:cs="Arial"/>
                <w:sz w:val="24"/>
                <w:szCs w:val="24"/>
              </w:rPr>
            </w:pPr>
            <w:r>
              <w:rPr>
                <w:rFonts w:ascii="Arial" w:hAnsi="Arial" w:cs="Arial"/>
                <w:sz w:val="24"/>
                <w:szCs w:val="24"/>
              </w:rPr>
              <w:t>[*]</w:t>
            </w:r>
          </w:p>
          <w:p w14:paraId="2105B090" w14:textId="77777777" w:rsidR="003135E3" w:rsidRPr="001E02EC" w:rsidRDefault="003135E3" w:rsidP="0029713E">
            <w:pPr>
              <w:spacing w:line="276" w:lineRule="auto"/>
              <w:jc w:val="both"/>
              <w:rPr>
                <w:rFonts w:ascii="Arial" w:hAnsi="Arial" w:cs="Arial"/>
                <w:sz w:val="24"/>
                <w:szCs w:val="24"/>
              </w:rPr>
            </w:pPr>
          </w:p>
        </w:tc>
        <w:tc>
          <w:tcPr>
            <w:tcW w:w="4489" w:type="dxa"/>
          </w:tcPr>
          <w:p w14:paraId="72535AC7" w14:textId="77777777" w:rsidR="003135E3" w:rsidRPr="001E02EC" w:rsidRDefault="003135E3" w:rsidP="0029713E">
            <w:pPr>
              <w:spacing w:line="276" w:lineRule="auto"/>
              <w:jc w:val="both"/>
              <w:rPr>
                <w:rFonts w:ascii="Arial" w:hAnsi="Arial" w:cs="Arial"/>
                <w:sz w:val="24"/>
                <w:szCs w:val="24"/>
              </w:rPr>
            </w:pPr>
          </w:p>
          <w:p w14:paraId="02CE75AA" w14:textId="77777777" w:rsidR="003135E3" w:rsidRPr="001E02EC" w:rsidRDefault="003135E3" w:rsidP="0029713E">
            <w:pPr>
              <w:spacing w:line="276" w:lineRule="auto"/>
              <w:jc w:val="both"/>
              <w:rPr>
                <w:rFonts w:ascii="Arial" w:hAnsi="Arial" w:cs="Arial"/>
                <w:sz w:val="24"/>
                <w:szCs w:val="24"/>
              </w:rPr>
            </w:pPr>
          </w:p>
          <w:p w14:paraId="4584A77D" w14:textId="77777777" w:rsidR="003135E3" w:rsidRPr="001E02EC" w:rsidRDefault="003135E3" w:rsidP="0029713E">
            <w:pPr>
              <w:spacing w:line="276" w:lineRule="auto"/>
              <w:jc w:val="both"/>
              <w:rPr>
                <w:rFonts w:ascii="Arial" w:hAnsi="Arial" w:cs="Arial"/>
                <w:sz w:val="24"/>
                <w:szCs w:val="24"/>
              </w:rPr>
            </w:pPr>
          </w:p>
          <w:p w14:paraId="0D1A511D" w14:textId="77777777" w:rsidR="003135E3" w:rsidRPr="001E02EC" w:rsidRDefault="003135E3" w:rsidP="0029713E">
            <w:pPr>
              <w:spacing w:line="276" w:lineRule="auto"/>
              <w:jc w:val="both"/>
              <w:rPr>
                <w:rFonts w:ascii="Arial" w:hAnsi="Arial" w:cs="Arial"/>
                <w:sz w:val="24"/>
                <w:szCs w:val="24"/>
                <w:lang w:val="en-US"/>
              </w:rPr>
            </w:pPr>
            <w:r w:rsidRPr="001E02EC">
              <w:rPr>
                <w:rFonts w:ascii="Arial" w:hAnsi="Arial" w:cs="Arial"/>
                <w:sz w:val="24"/>
                <w:szCs w:val="24"/>
                <w:lang w:val="en-US"/>
              </w:rPr>
              <w:t>____________________________</w:t>
            </w:r>
          </w:p>
          <w:p w14:paraId="45A682D4" w14:textId="4A7116C0" w:rsidR="003135E3" w:rsidRPr="001E02EC" w:rsidRDefault="003135E3" w:rsidP="0029713E">
            <w:pPr>
              <w:spacing w:line="276" w:lineRule="auto"/>
              <w:jc w:val="both"/>
              <w:rPr>
                <w:rFonts w:ascii="Arial" w:hAnsi="Arial" w:cs="Arial"/>
                <w:sz w:val="24"/>
                <w:szCs w:val="24"/>
                <w:lang w:val="en-US"/>
              </w:rPr>
            </w:pPr>
            <w:r w:rsidRPr="001E02EC">
              <w:rPr>
                <w:rFonts w:ascii="Arial" w:hAnsi="Arial" w:cs="Arial"/>
                <w:sz w:val="24"/>
                <w:szCs w:val="24"/>
                <w:lang w:val="en-US"/>
              </w:rPr>
              <w:t xml:space="preserve">El </w:t>
            </w:r>
            <w:r w:rsidR="001E02EC">
              <w:rPr>
                <w:rFonts w:ascii="Arial" w:hAnsi="Arial" w:cs="Arial"/>
                <w:sz w:val="24"/>
                <w:szCs w:val="24"/>
                <w:lang w:val="en-US"/>
              </w:rPr>
              <w:t>COMPRADOR</w:t>
            </w:r>
          </w:p>
          <w:p w14:paraId="527DFB38" w14:textId="0A37AA0B" w:rsidR="003135E3" w:rsidRPr="001E02EC" w:rsidRDefault="00BF208C" w:rsidP="0029713E">
            <w:pPr>
              <w:spacing w:line="276" w:lineRule="auto"/>
              <w:jc w:val="both"/>
              <w:rPr>
                <w:rFonts w:ascii="Arial" w:hAnsi="Arial" w:cs="Arial"/>
                <w:sz w:val="24"/>
                <w:szCs w:val="24"/>
              </w:rPr>
            </w:pPr>
            <w:r>
              <w:rPr>
                <w:rFonts w:ascii="Arial" w:hAnsi="Arial" w:cs="Arial"/>
                <w:sz w:val="24"/>
                <w:szCs w:val="24"/>
              </w:rPr>
              <w:t>[*]</w:t>
            </w:r>
          </w:p>
        </w:tc>
      </w:tr>
    </w:tbl>
    <w:p w14:paraId="411D41F5" w14:textId="0AFC01B2" w:rsidR="00880DF1" w:rsidRPr="001E02EC" w:rsidRDefault="00880DF1" w:rsidP="001E02EC">
      <w:pPr>
        <w:spacing w:line="276" w:lineRule="auto"/>
        <w:jc w:val="both"/>
        <w:rPr>
          <w:rFonts w:ascii="Arial" w:hAnsi="Arial" w:cs="Arial"/>
          <w:b/>
          <w:bCs/>
          <w:color w:val="000000"/>
          <w:sz w:val="24"/>
          <w:szCs w:val="24"/>
        </w:rPr>
      </w:pPr>
    </w:p>
    <w:p w14:paraId="00D9B341" w14:textId="3ABE70D2" w:rsidR="00FA1C38" w:rsidRPr="001E02EC" w:rsidRDefault="00FA1C38" w:rsidP="001E02EC">
      <w:pPr>
        <w:spacing w:line="276" w:lineRule="auto"/>
        <w:jc w:val="both"/>
        <w:rPr>
          <w:rFonts w:ascii="Arial" w:hAnsi="Arial" w:cs="Arial"/>
          <w:b/>
          <w:bCs/>
          <w:color w:val="000000"/>
          <w:sz w:val="24"/>
          <w:szCs w:val="24"/>
        </w:rPr>
      </w:pPr>
    </w:p>
    <w:p w14:paraId="50D7FD1D" w14:textId="77777777" w:rsidR="003135E3" w:rsidRPr="001E02EC" w:rsidRDefault="003135E3" w:rsidP="001E02EC">
      <w:pPr>
        <w:spacing w:line="276" w:lineRule="auto"/>
        <w:jc w:val="both"/>
        <w:rPr>
          <w:rFonts w:ascii="Arial" w:hAnsi="Arial" w:cs="Arial"/>
          <w:sz w:val="24"/>
          <w:szCs w:val="24"/>
          <w:lang w:val="en-US"/>
        </w:rPr>
      </w:pPr>
    </w:p>
    <w:sectPr w:rsidR="003135E3" w:rsidRPr="001E02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71EA" w14:textId="77777777" w:rsidR="00331438" w:rsidRDefault="00331438" w:rsidP="00D325B0">
      <w:pPr>
        <w:spacing w:after="0" w:line="240" w:lineRule="auto"/>
      </w:pPr>
      <w:r>
        <w:separator/>
      </w:r>
    </w:p>
  </w:endnote>
  <w:endnote w:type="continuationSeparator" w:id="0">
    <w:p w14:paraId="4A0A2749" w14:textId="77777777" w:rsidR="00331438" w:rsidRDefault="00331438" w:rsidP="00D3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1DA64" w14:textId="77777777" w:rsidR="00331438" w:rsidRDefault="00331438" w:rsidP="00D325B0">
      <w:pPr>
        <w:spacing w:after="0" w:line="240" w:lineRule="auto"/>
      </w:pPr>
      <w:r>
        <w:separator/>
      </w:r>
    </w:p>
  </w:footnote>
  <w:footnote w:type="continuationSeparator" w:id="0">
    <w:p w14:paraId="7AF7C7CC" w14:textId="77777777" w:rsidR="00331438" w:rsidRDefault="00331438" w:rsidP="00D3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A79"/>
    <w:multiLevelType w:val="hybridMultilevel"/>
    <w:tmpl w:val="EB84D798"/>
    <w:lvl w:ilvl="0" w:tplc="080A0001">
      <w:start w:val="1"/>
      <w:numFmt w:val="bullet"/>
      <w:lvlText w:val=""/>
      <w:lvlJc w:val="left"/>
      <w:pPr>
        <w:ind w:left="720" w:hanging="360"/>
      </w:pPr>
      <w:rPr>
        <w:rFonts w:ascii="Symbol" w:hAnsi="Symbol" w:hint="default"/>
      </w:rPr>
    </w:lvl>
    <w:lvl w:ilvl="1" w:tplc="98EE5A6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B03963"/>
    <w:multiLevelType w:val="hybridMultilevel"/>
    <w:tmpl w:val="75C0D804"/>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C9475C"/>
    <w:multiLevelType w:val="hybridMultilevel"/>
    <w:tmpl w:val="BCD4B40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746A1"/>
    <w:multiLevelType w:val="hybridMultilevel"/>
    <w:tmpl w:val="23443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B10E6"/>
    <w:multiLevelType w:val="hybridMultilevel"/>
    <w:tmpl w:val="BDA29764"/>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3B36AD"/>
    <w:multiLevelType w:val="multilevel"/>
    <w:tmpl w:val="ABE0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404D7"/>
    <w:multiLevelType w:val="hybridMultilevel"/>
    <w:tmpl w:val="B6346C6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4661A"/>
    <w:multiLevelType w:val="hybridMultilevel"/>
    <w:tmpl w:val="E36A0FB2"/>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0C169C2"/>
    <w:multiLevelType w:val="multilevel"/>
    <w:tmpl w:val="08DA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623C21"/>
    <w:multiLevelType w:val="hybridMultilevel"/>
    <w:tmpl w:val="A4E2043A"/>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BD046B"/>
    <w:multiLevelType w:val="hybridMultilevel"/>
    <w:tmpl w:val="4546E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A323AB"/>
    <w:multiLevelType w:val="hybridMultilevel"/>
    <w:tmpl w:val="2C26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2646F9"/>
    <w:multiLevelType w:val="hybridMultilevel"/>
    <w:tmpl w:val="1F2AF68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
  </w:num>
  <w:num w:numId="5">
    <w:abstractNumId w:val="10"/>
  </w:num>
  <w:num w:numId="6">
    <w:abstractNumId w:val="7"/>
  </w:num>
  <w:num w:numId="7">
    <w:abstractNumId w:val="1"/>
  </w:num>
  <w:num w:numId="8">
    <w:abstractNumId w:val="0"/>
  </w:num>
  <w:num w:numId="9">
    <w:abstractNumId w:val="2"/>
  </w:num>
  <w:num w:numId="10">
    <w:abstractNumId w:val="6"/>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E3"/>
    <w:rsid w:val="00017BAB"/>
    <w:rsid w:val="0002789B"/>
    <w:rsid w:val="000776C3"/>
    <w:rsid w:val="00077C5C"/>
    <w:rsid w:val="00096422"/>
    <w:rsid w:val="000C7580"/>
    <w:rsid w:val="000D4674"/>
    <w:rsid w:val="0016340C"/>
    <w:rsid w:val="00166CD4"/>
    <w:rsid w:val="00183726"/>
    <w:rsid w:val="001844F3"/>
    <w:rsid w:val="001957B5"/>
    <w:rsid w:val="00197B0B"/>
    <w:rsid w:val="001A6B55"/>
    <w:rsid w:val="001E02EC"/>
    <w:rsid w:val="00250EA5"/>
    <w:rsid w:val="00251434"/>
    <w:rsid w:val="0029713E"/>
    <w:rsid w:val="002A457D"/>
    <w:rsid w:val="002D0096"/>
    <w:rsid w:val="003135E3"/>
    <w:rsid w:val="00331438"/>
    <w:rsid w:val="00336CB4"/>
    <w:rsid w:val="00346760"/>
    <w:rsid w:val="00346A21"/>
    <w:rsid w:val="003542B3"/>
    <w:rsid w:val="0035577E"/>
    <w:rsid w:val="003700F2"/>
    <w:rsid w:val="003A02D3"/>
    <w:rsid w:val="003B3EE7"/>
    <w:rsid w:val="003B4C91"/>
    <w:rsid w:val="003C7AB1"/>
    <w:rsid w:val="003E473B"/>
    <w:rsid w:val="003F0DE2"/>
    <w:rsid w:val="003F5737"/>
    <w:rsid w:val="00417DB0"/>
    <w:rsid w:val="0042548F"/>
    <w:rsid w:val="004354D7"/>
    <w:rsid w:val="0045275B"/>
    <w:rsid w:val="004773FD"/>
    <w:rsid w:val="004A0EB2"/>
    <w:rsid w:val="004A6B4C"/>
    <w:rsid w:val="004A6FF4"/>
    <w:rsid w:val="004C35A1"/>
    <w:rsid w:val="004D541E"/>
    <w:rsid w:val="004F1BE1"/>
    <w:rsid w:val="00521886"/>
    <w:rsid w:val="00527AF5"/>
    <w:rsid w:val="00551CE9"/>
    <w:rsid w:val="00555722"/>
    <w:rsid w:val="005632A2"/>
    <w:rsid w:val="00586184"/>
    <w:rsid w:val="0059320B"/>
    <w:rsid w:val="005A6B63"/>
    <w:rsid w:val="005B5FCD"/>
    <w:rsid w:val="006060B5"/>
    <w:rsid w:val="006114B4"/>
    <w:rsid w:val="00613020"/>
    <w:rsid w:val="006133F5"/>
    <w:rsid w:val="00613CB9"/>
    <w:rsid w:val="006351CC"/>
    <w:rsid w:val="006C3A06"/>
    <w:rsid w:val="006E012B"/>
    <w:rsid w:val="00757958"/>
    <w:rsid w:val="00757C2E"/>
    <w:rsid w:val="00794CF7"/>
    <w:rsid w:val="007D11BE"/>
    <w:rsid w:val="007D4F8B"/>
    <w:rsid w:val="007E1A38"/>
    <w:rsid w:val="007F3DA5"/>
    <w:rsid w:val="0082223D"/>
    <w:rsid w:val="00830A14"/>
    <w:rsid w:val="008706E9"/>
    <w:rsid w:val="00880DF1"/>
    <w:rsid w:val="008B07A8"/>
    <w:rsid w:val="009473C6"/>
    <w:rsid w:val="00967574"/>
    <w:rsid w:val="00987FD2"/>
    <w:rsid w:val="0099512E"/>
    <w:rsid w:val="00A0229B"/>
    <w:rsid w:val="00A02FDE"/>
    <w:rsid w:val="00A25647"/>
    <w:rsid w:val="00A57D3C"/>
    <w:rsid w:val="00A62886"/>
    <w:rsid w:val="00A91F2A"/>
    <w:rsid w:val="00AC1321"/>
    <w:rsid w:val="00B14DAB"/>
    <w:rsid w:val="00B25825"/>
    <w:rsid w:val="00B515FD"/>
    <w:rsid w:val="00B7518D"/>
    <w:rsid w:val="00B764FF"/>
    <w:rsid w:val="00B87BE1"/>
    <w:rsid w:val="00BA35C3"/>
    <w:rsid w:val="00BA4A01"/>
    <w:rsid w:val="00BF208C"/>
    <w:rsid w:val="00C27DBB"/>
    <w:rsid w:val="00C27EA5"/>
    <w:rsid w:val="00C4206E"/>
    <w:rsid w:val="00CC4232"/>
    <w:rsid w:val="00D06FC7"/>
    <w:rsid w:val="00D325B0"/>
    <w:rsid w:val="00D4034F"/>
    <w:rsid w:val="00D64852"/>
    <w:rsid w:val="00D67E78"/>
    <w:rsid w:val="00D723A5"/>
    <w:rsid w:val="00DB64BA"/>
    <w:rsid w:val="00DD4E13"/>
    <w:rsid w:val="00DE7A71"/>
    <w:rsid w:val="00E25F67"/>
    <w:rsid w:val="00E267EE"/>
    <w:rsid w:val="00E45F7D"/>
    <w:rsid w:val="00E50AFC"/>
    <w:rsid w:val="00E52001"/>
    <w:rsid w:val="00E601DF"/>
    <w:rsid w:val="00EB24D0"/>
    <w:rsid w:val="00ED02D7"/>
    <w:rsid w:val="00EF3D87"/>
    <w:rsid w:val="00F332C9"/>
    <w:rsid w:val="00F6446F"/>
    <w:rsid w:val="00F8753E"/>
    <w:rsid w:val="00F945A3"/>
    <w:rsid w:val="00FA1C38"/>
    <w:rsid w:val="00FC47A9"/>
    <w:rsid w:val="00FD2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4E36"/>
  <w15:chartTrackingRefBased/>
  <w15:docId w15:val="{43020FB7-5959-42CD-9B3E-84A40F8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135E3"/>
    <w:pPr>
      <w:spacing w:after="24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3135E3"/>
    <w:rPr>
      <w:rFonts w:ascii="Times New Roman" w:eastAsia="Times New Roman" w:hAnsi="Times New Roman" w:cs="Times New Roman"/>
      <w:sz w:val="24"/>
      <w:szCs w:val="24"/>
      <w:lang w:val="es-ES"/>
    </w:rPr>
  </w:style>
  <w:style w:type="character" w:styleId="Hipervnculo">
    <w:name w:val="Hyperlink"/>
    <w:rsid w:val="003135E3"/>
    <w:rPr>
      <w:color w:val="0000FF"/>
      <w:u w:val="single"/>
    </w:rPr>
  </w:style>
  <w:style w:type="paragraph" w:customStyle="1" w:styleId="Prrafodelista1">
    <w:name w:val="Párrafo de lista1"/>
    <w:basedOn w:val="Normal"/>
    <w:rsid w:val="003135E3"/>
    <w:pPr>
      <w:spacing w:after="0" w:line="240" w:lineRule="auto"/>
      <w:ind w:left="720"/>
      <w:contextualSpacing/>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3135E3"/>
    <w:pPr>
      <w:spacing w:after="0" w:line="240" w:lineRule="auto"/>
      <w:ind w:left="720"/>
      <w:contextualSpacing/>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184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4F3"/>
    <w:rPr>
      <w:rFonts w:ascii="Segoe UI" w:hAnsi="Segoe UI" w:cs="Segoe UI"/>
      <w:sz w:val="18"/>
      <w:szCs w:val="18"/>
    </w:rPr>
  </w:style>
  <w:style w:type="character" w:styleId="Mencinsinresolver">
    <w:name w:val="Unresolved Mention"/>
    <w:basedOn w:val="Fuentedeprrafopredeter"/>
    <w:uiPriority w:val="99"/>
    <w:semiHidden/>
    <w:unhideWhenUsed/>
    <w:rsid w:val="00C27DBB"/>
    <w:rPr>
      <w:color w:val="605E5C"/>
      <w:shd w:val="clear" w:color="auto" w:fill="E1DFDD"/>
    </w:rPr>
  </w:style>
  <w:style w:type="paragraph" w:styleId="Encabezado">
    <w:name w:val="header"/>
    <w:basedOn w:val="Normal"/>
    <w:link w:val="EncabezadoCar"/>
    <w:uiPriority w:val="99"/>
    <w:unhideWhenUsed/>
    <w:rsid w:val="00D32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5B0"/>
  </w:style>
  <w:style w:type="paragraph" w:styleId="Piedepgina">
    <w:name w:val="footer"/>
    <w:basedOn w:val="Normal"/>
    <w:link w:val="PiedepginaCar"/>
    <w:uiPriority w:val="99"/>
    <w:unhideWhenUsed/>
    <w:rsid w:val="00D32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B0"/>
  </w:style>
  <w:style w:type="paragraph" w:styleId="NormalWeb">
    <w:name w:val="Normal (Web)"/>
    <w:basedOn w:val="Normal"/>
    <w:uiPriority w:val="99"/>
    <w:semiHidden/>
    <w:unhideWhenUsed/>
    <w:rsid w:val="006351CC"/>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B515FD"/>
    <w:rPr>
      <w:sz w:val="16"/>
      <w:szCs w:val="16"/>
    </w:rPr>
  </w:style>
  <w:style w:type="paragraph" w:styleId="Textocomentario">
    <w:name w:val="annotation text"/>
    <w:basedOn w:val="Normal"/>
    <w:link w:val="TextocomentarioCar"/>
    <w:uiPriority w:val="99"/>
    <w:semiHidden/>
    <w:unhideWhenUsed/>
    <w:rsid w:val="00B515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15FD"/>
    <w:rPr>
      <w:sz w:val="20"/>
      <w:szCs w:val="20"/>
    </w:rPr>
  </w:style>
  <w:style w:type="paragraph" w:styleId="Asuntodelcomentario">
    <w:name w:val="annotation subject"/>
    <w:basedOn w:val="Textocomentario"/>
    <w:next w:val="Textocomentario"/>
    <w:link w:val="AsuntodelcomentarioCar"/>
    <w:uiPriority w:val="99"/>
    <w:semiHidden/>
    <w:unhideWhenUsed/>
    <w:rsid w:val="00B515FD"/>
    <w:rPr>
      <w:b/>
      <w:bCs/>
    </w:rPr>
  </w:style>
  <w:style w:type="character" w:customStyle="1" w:styleId="AsuntodelcomentarioCar">
    <w:name w:val="Asunto del comentario Car"/>
    <w:basedOn w:val="TextocomentarioCar"/>
    <w:link w:val="Asuntodelcomentario"/>
    <w:uiPriority w:val="99"/>
    <w:semiHidden/>
    <w:rsid w:val="00B51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2597">
      <w:bodyDiv w:val="1"/>
      <w:marLeft w:val="0"/>
      <w:marRight w:val="0"/>
      <w:marTop w:val="0"/>
      <w:marBottom w:val="0"/>
      <w:divBdr>
        <w:top w:val="none" w:sz="0" w:space="0" w:color="auto"/>
        <w:left w:val="none" w:sz="0" w:space="0" w:color="auto"/>
        <w:bottom w:val="none" w:sz="0" w:space="0" w:color="auto"/>
        <w:right w:val="none" w:sz="0" w:space="0" w:color="auto"/>
      </w:divBdr>
    </w:div>
    <w:div w:id="491407251">
      <w:bodyDiv w:val="1"/>
      <w:marLeft w:val="0"/>
      <w:marRight w:val="0"/>
      <w:marTop w:val="0"/>
      <w:marBottom w:val="0"/>
      <w:divBdr>
        <w:top w:val="none" w:sz="0" w:space="0" w:color="auto"/>
        <w:left w:val="none" w:sz="0" w:space="0" w:color="auto"/>
        <w:bottom w:val="none" w:sz="0" w:space="0" w:color="auto"/>
        <w:right w:val="none" w:sz="0" w:space="0" w:color="auto"/>
      </w:divBdr>
    </w:div>
    <w:div w:id="1404251807">
      <w:bodyDiv w:val="1"/>
      <w:marLeft w:val="0"/>
      <w:marRight w:val="0"/>
      <w:marTop w:val="0"/>
      <w:marBottom w:val="0"/>
      <w:divBdr>
        <w:top w:val="none" w:sz="0" w:space="0" w:color="auto"/>
        <w:left w:val="none" w:sz="0" w:space="0" w:color="auto"/>
        <w:bottom w:val="none" w:sz="0" w:space="0" w:color="auto"/>
        <w:right w:val="none" w:sz="0" w:space="0" w:color="auto"/>
      </w:divBdr>
    </w:div>
    <w:div w:id="21332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D21E80-3358-452C-8FC4-EC816FB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3119</Words>
  <Characters>17158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González</dc:creator>
  <cp:keywords/>
  <dc:description/>
  <cp:lastModifiedBy>Melissa Glez</cp:lastModifiedBy>
  <cp:revision>4</cp:revision>
  <cp:lastPrinted>2020-01-14T00:03:00Z</cp:lastPrinted>
  <dcterms:created xsi:type="dcterms:W3CDTF">2020-11-23T20:03:00Z</dcterms:created>
  <dcterms:modified xsi:type="dcterms:W3CDTF">2020-11-23T22:14:00Z</dcterms:modified>
</cp:coreProperties>
</file>