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E790" w14:textId="642771CB" w:rsidR="00474F16" w:rsidRPr="003B6651" w:rsidRDefault="00474F16" w:rsidP="00F40A66">
      <w:pPr>
        <w:spacing w:after="0" w:line="360" w:lineRule="auto"/>
        <w:jc w:val="center"/>
        <w:rPr>
          <w:rFonts w:ascii="Montserrat" w:eastAsia="Times New Roman" w:hAnsi="Montserrat" w:cs="Times New Roman"/>
          <w:b/>
          <w:bCs/>
          <w:color w:val="000000"/>
          <w:sz w:val="44"/>
          <w:szCs w:val="44"/>
          <w:lang w:val="es-MX" w:eastAsia="en-GB"/>
        </w:rPr>
      </w:pPr>
      <w:r w:rsidRPr="003B6651">
        <w:rPr>
          <w:rFonts w:ascii="Montserrat" w:eastAsia="Times New Roman" w:hAnsi="Montserrat" w:cs="Times New Roman"/>
          <w:b/>
          <w:bCs/>
          <w:noProof/>
          <w:color w:val="000000"/>
          <w:sz w:val="44"/>
          <w:szCs w:val="44"/>
          <w:lang w:val="es-MX" w:eastAsia="en-GB"/>
        </w:rPr>
        <w:drawing>
          <wp:anchor distT="0" distB="0" distL="114300" distR="114300" simplePos="0" relativeHeight="251658240" behindDoc="0" locked="0" layoutInCell="1" allowOverlap="1" wp14:anchorId="58801FCC" wp14:editId="7B44D4DF">
            <wp:simplePos x="0" y="0"/>
            <wp:positionH relativeFrom="margin">
              <wp:posOffset>-421005</wp:posOffset>
            </wp:positionH>
            <wp:positionV relativeFrom="margin">
              <wp:posOffset>-389890</wp:posOffset>
            </wp:positionV>
            <wp:extent cx="1658620" cy="1658620"/>
            <wp:effectExtent l="0" t="0" r="0" b="0"/>
            <wp:wrapSquare wrapText="bothSides"/>
            <wp:docPr id="1" name="Gráfico 1" descr="Martillo de j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tillo de juez"/>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658620" cy="1658620"/>
                    </a:xfrm>
                    <a:prstGeom prst="rect">
                      <a:avLst/>
                    </a:prstGeom>
                  </pic:spPr>
                </pic:pic>
              </a:graphicData>
            </a:graphic>
            <wp14:sizeRelH relativeFrom="margin">
              <wp14:pctWidth>0</wp14:pctWidth>
            </wp14:sizeRelH>
            <wp14:sizeRelV relativeFrom="margin">
              <wp14:pctHeight>0</wp14:pctHeight>
            </wp14:sizeRelV>
          </wp:anchor>
        </w:drawing>
      </w:r>
      <w:r w:rsidR="003511FB" w:rsidRPr="003B6651">
        <w:rPr>
          <w:rFonts w:ascii="Montserrat" w:eastAsia="Times New Roman" w:hAnsi="Montserrat" w:cs="Times New Roman"/>
          <w:b/>
          <w:bCs/>
          <w:color w:val="000000"/>
          <w:sz w:val="44"/>
          <w:szCs w:val="44"/>
          <w:lang w:val="es-MX" w:eastAsia="en-GB"/>
        </w:rPr>
        <w:t xml:space="preserve"> </w:t>
      </w:r>
      <w:r w:rsidR="003F4C0F" w:rsidRPr="003B6651">
        <w:rPr>
          <w:rFonts w:ascii="Montserrat" w:eastAsia="Times New Roman" w:hAnsi="Montserrat" w:cs="Times New Roman"/>
          <w:b/>
          <w:bCs/>
          <w:color w:val="000000"/>
          <w:sz w:val="44"/>
          <w:szCs w:val="44"/>
          <w:lang w:val="es-MX" w:eastAsia="en-GB"/>
        </w:rPr>
        <w:t>Mueblería Las Américas</w:t>
      </w:r>
    </w:p>
    <w:p w14:paraId="5845567B" w14:textId="73B29C27" w:rsidR="002E64C2" w:rsidRPr="003B6651" w:rsidRDefault="002E64C2" w:rsidP="003B6651">
      <w:pPr>
        <w:spacing w:after="0" w:line="360" w:lineRule="auto"/>
        <w:jc w:val="right"/>
        <w:rPr>
          <w:rFonts w:ascii="Montserrat" w:eastAsia="Times New Roman" w:hAnsi="Montserrat" w:cs="Times New Roman"/>
          <w:b/>
          <w:bCs/>
          <w:color w:val="000000"/>
          <w:sz w:val="24"/>
          <w:szCs w:val="24"/>
          <w:lang w:val="es-MX" w:eastAsia="en-GB"/>
        </w:rPr>
      </w:pPr>
      <w:r w:rsidRPr="003B6651">
        <w:rPr>
          <w:rFonts w:ascii="Montserrat" w:eastAsia="Times New Roman" w:hAnsi="Montserrat" w:cs="Times New Roman"/>
          <w:b/>
          <w:bCs/>
          <w:color w:val="000000"/>
          <w:sz w:val="24"/>
          <w:szCs w:val="24"/>
          <w:lang w:val="es-MX" w:eastAsia="en-GB"/>
        </w:rPr>
        <w:t>Departamento de Crédito y Cobranza</w:t>
      </w:r>
    </w:p>
    <w:p w14:paraId="261D711E" w14:textId="13F1227E" w:rsidR="002E64C2" w:rsidRDefault="002E64C2" w:rsidP="00F40A66">
      <w:pPr>
        <w:spacing w:after="0" w:line="360" w:lineRule="auto"/>
        <w:jc w:val="center"/>
        <w:rPr>
          <w:rFonts w:ascii="Montserrat" w:eastAsia="Times New Roman" w:hAnsi="Montserrat" w:cs="Times New Roman"/>
          <w:b/>
          <w:bCs/>
          <w:color w:val="000000"/>
          <w:sz w:val="28"/>
          <w:szCs w:val="28"/>
          <w:lang w:val="es-MX" w:eastAsia="en-GB"/>
        </w:rPr>
      </w:pPr>
    </w:p>
    <w:p w14:paraId="24C4F76B" w14:textId="33548DD4" w:rsidR="00E062CD" w:rsidRDefault="00E062CD" w:rsidP="00F40A66">
      <w:pPr>
        <w:spacing w:after="0" w:line="360" w:lineRule="auto"/>
        <w:jc w:val="center"/>
        <w:rPr>
          <w:rFonts w:ascii="Montserrat" w:eastAsia="Times New Roman" w:hAnsi="Montserrat" w:cs="Times New Roman"/>
          <w:b/>
          <w:bCs/>
          <w:color w:val="000000"/>
          <w:sz w:val="28"/>
          <w:szCs w:val="28"/>
          <w:lang w:val="es-MX" w:eastAsia="en-GB"/>
        </w:rPr>
      </w:pPr>
    </w:p>
    <w:p w14:paraId="4DD1BC35" w14:textId="28CD5D02" w:rsidR="00E062CD" w:rsidRDefault="00E062CD" w:rsidP="00F40A66">
      <w:pPr>
        <w:spacing w:after="0" w:line="360" w:lineRule="auto"/>
        <w:jc w:val="center"/>
        <w:rPr>
          <w:rFonts w:ascii="Montserrat" w:eastAsia="Times New Roman" w:hAnsi="Montserrat" w:cs="Times New Roman"/>
          <w:b/>
          <w:bCs/>
          <w:color w:val="000000"/>
          <w:sz w:val="28"/>
          <w:szCs w:val="28"/>
          <w:lang w:val="es-MX" w:eastAsia="en-GB"/>
        </w:rPr>
      </w:pPr>
    </w:p>
    <w:p w14:paraId="6975D03E" w14:textId="0A0DFB5B" w:rsidR="003B6651" w:rsidRDefault="003B6651" w:rsidP="00F40A66">
      <w:pPr>
        <w:spacing w:after="0" w:line="360" w:lineRule="auto"/>
        <w:jc w:val="center"/>
        <w:rPr>
          <w:rFonts w:ascii="Montserrat" w:eastAsia="Times New Roman" w:hAnsi="Montserrat" w:cs="Times New Roman"/>
          <w:b/>
          <w:bCs/>
          <w:color w:val="000000"/>
          <w:sz w:val="28"/>
          <w:szCs w:val="28"/>
          <w:lang w:val="es-MX" w:eastAsia="en-GB"/>
        </w:rPr>
      </w:pPr>
    </w:p>
    <w:p w14:paraId="54128F1F" w14:textId="77777777" w:rsidR="003B6651" w:rsidRDefault="003B6651" w:rsidP="00F40A66">
      <w:pPr>
        <w:spacing w:after="0" w:line="360" w:lineRule="auto"/>
        <w:jc w:val="center"/>
        <w:rPr>
          <w:rFonts w:ascii="Montserrat" w:eastAsia="Times New Roman" w:hAnsi="Montserrat" w:cs="Times New Roman"/>
          <w:b/>
          <w:bCs/>
          <w:color w:val="000000"/>
          <w:sz w:val="28"/>
          <w:szCs w:val="28"/>
          <w:lang w:val="es-MX" w:eastAsia="en-GB"/>
        </w:rPr>
      </w:pPr>
    </w:p>
    <w:p w14:paraId="3881CC6D" w14:textId="668C3CAC" w:rsidR="003B6651" w:rsidRDefault="003B6651" w:rsidP="00F40A66">
      <w:pPr>
        <w:spacing w:after="0" w:line="360" w:lineRule="auto"/>
        <w:jc w:val="center"/>
        <w:rPr>
          <w:rFonts w:ascii="Montserrat" w:eastAsia="Times New Roman" w:hAnsi="Montserrat" w:cs="Times New Roman"/>
          <w:b/>
          <w:bCs/>
          <w:color w:val="000000"/>
          <w:sz w:val="28"/>
          <w:szCs w:val="28"/>
          <w:lang w:val="es-MX" w:eastAsia="en-GB"/>
        </w:rPr>
      </w:pPr>
    </w:p>
    <w:p w14:paraId="2D0092D7" w14:textId="77777777" w:rsidR="003B6651" w:rsidRDefault="003B6651" w:rsidP="00F40A66">
      <w:pPr>
        <w:spacing w:after="0" w:line="360" w:lineRule="auto"/>
        <w:jc w:val="center"/>
        <w:rPr>
          <w:rFonts w:ascii="Montserrat" w:eastAsia="Times New Roman" w:hAnsi="Montserrat" w:cs="Times New Roman"/>
          <w:b/>
          <w:bCs/>
          <w:color w:val="000000"/>
          <w:sz w:val="28"/>
          <w:szCs w:val="28"/>
          <w:lang w:val="es-MX" w:eastAsia="en-GB"/>
        </w:rPr>
      </w:pPr>
    </w:p>
    <w:p w14:paraId="3BDA152B" w14:textId="386AF00F" w:rsidR="00E062CD" w:rsidRDefault="00E062CD" w:rsidP="00F40A66">
      <w:pPr>
        <w:spacing w:after="0" w:line="360" w:lineRule="auto"/>
        <w:jc w:val="center"/>
        <w:rPr>
          <w:rFonts w:ascii="Montserrat" w:eastAsia="Times New Roman" w:hAnsi="Montserrat" w:cs="Times New Roman"/>
          <w:b/>
          <w:bCs/>
          <w:color w:val="000000"/>
          <w:sz w:val="28"/>
          <w:szCs w:val="28"/>
          <w:lang w:val="es-MX" w:eastAsia="en-GB"/>
        </w:rPr>
      </w:pPr>
    </w:p>
    <w:p w14:paraId="79884D55" w14:textId="77777777" w:rsidR="00E062CD" w:rsidRPr="002E64C2" w:rsidRDefault="00E062CD" w:rsidP="00F40A66">
      <w:pPr>
        <w:spacing w:after="0" w:line="360" w:lineRule="auto"/>
        <w:jc w:val="center"/>
        <w:rPr>
          <w:rFonts w:ascii="Montserrat" w:eastAsia="Times New Roman" w:hAnsi="Montserrat" w:cs="Times New Roman"/>
          <w:b/>
          <w:bCs/>
          <w:color w:val="000000"/>
          <w:sz w:val="28"/>
          <w:szCs w:val="28"/>
          <w:lang w:val="es-MX" w:eastAsia="en-GB"/>
        </w:rPr>
      </w:pPr>
    </w:p>
    <w:p w14:paraId="375007F4" w14:textId="22A4D6B3" w:rsidR="00E062CD" w:rsidRDefault="002E64C2" w:rsidP="003B6651">
      <w:pPr>
        <w:spacing w:after="0" w:line="360" w:lineRule="auto"/>
        <w:jc w:val="center"/>
        <w:rPr>
          <w:rFonts w:ascii="Montserrat" w:eastAsia="Times New Roman" w:hAnsi="Montserrat" w:cs="Times New Roman"/>
          <w:b/>
          <w:bCs/>
          <w:color w:val="000000"/>
          <w:sz w:val="36"/>
          <w:szCs w:val="36"/>
          <w:lang w:val="es-MX" w:eastAsia="en-GB"/>
        </w:rPr>
      </w:pPr>
      <w:r>
        <w:rPr>
          <w:rFonts w:ascii="Montserrat" w:eastAsia="Times New Roman" w:hAnsi="Montserrat" w:cs="Times New Roman"/>
          <w:b/>
          <w:bCs/>
          <w:color w:val="000000"/>
          <w:sz w:val="36"/>
          <w:szCs w:val="36"/>
          <w:lang w:val="es-MX" w:eastAsia="en-GB"/>
        </w:rPr>
        <w:t>Manual de Procedimientos para Otorgar Crédito</w:t>
      </w:r>
    </w:p>
    <w:p w14:paraId="0CEF0B72" w14:textId="4996D5FA" w:rsidR="00E062CD" w:rsidRDefault="00E062CD" w:rsidP="002E64C2">
      <w:pPr>
        <w:spacing w:after="0" w:line="360" w:lineRule="auto"/>
        <w:jc w:val="center"/>
        <w:rPr>
          <w:rFonts w:ascii="Montserrat" w:eastAsia="Times New Roman" w:hAnsi="Montserrat" w:cs="Times New Roman"/>
          <w:b/>
          <w:bCs/>
          <w:color w:val="000000"/>
          <w:sz w:val="36"/>
          <w:szCs w:val="36"/>
          <w:lang w:val="es-MX" w:eastAsia="en-GB"/>
        </w:rPr>
      </w:pPr>
    </w:p>
    <w:p w14:paraId="3A9BAF30" w14:textId="670987C1" w:rsidR="00E062CD" w:rsidRDefault="00E062CD" w:rsidP="002E64C2">
      <w:pPr>
        <w:spacing w:after="0" w:line="360" w:lineRule="auto"/>
        <w:jc w:val="center"/>
        <w:rPr>
          <w:rFonts w:ascii="Montserrat" w:eastAsia="Times New Roman" w:hAnsi="Montserrat" w:cs="Times New Roman"/>
          <w:b/>
          <w:bCs/>
          <w:color w:val="000000"/>
          <w:sz w:val="36"/>
          <w:szCs w:val="36"/>
          <w:lang w:val="es-MX" w:eastAsia="en-GB"/>
        </w:rPr>
      </w:pPr>
    </w:p>
    <w:p w14:paraId="70900AD1" w14:textId="77777777" w:rsidR="003B6651" w:rsidRDefault="003B6651" w:rsidP="002E64C2">
      <w:pPr>
        <w:spacing w:after="0" w:line="360" w:lineRule="auto"/>
        <w:jc w:val="center"/>
        <w:rPr>
          <w:rFonts w:ascii="Montserrat" w:eastAsia="Times New Roman" w:hAnsi="Montserrat" w:cs="Times New Roman"/>
          <w:b/>
          <w:bCs/>
          <w:color w:val="000000"/>
          <w:sz w:val="36"/>
          <w:szCs w:val="36"/>
          <w:lang w:val="es-MX" w:eastAsia="en-GB"/>
        </w:rPr>
      </w:pPr>
    </w:p>
    <w:p w14:paraId="6F40292C" w14:textId="0B786537" w:rsidR="00E062CD" w:rsidRDefault="00E062CD" w:rsidP="002E64C2">
      <w:pPr>
        <w:spacing w:after="0" w:line="360" w:lineRule="auto"/>
        <w:jc w:val="center"/>
        <w:rPr>
          <w:rFonts w:ascii="Montserrat" w:eastAsia="Times New Roman" w:hAnsi="Montserrat" w:cs="Times New Roman"/>
          <w:b/>
          <w:bCs/>
          <w:color w:val="000000"/>
          <w:sz w:val="36"/>
          <w:szCs w:val="36"/>
          <w:lang w:val="es-MX" w:eastAsia="en-GB"/>
        </w:rPr>
      </w:pPr>
    </w:p>
    <w:p w14:paraId="24CFA11C" w14:textId="4C647681" w:rsidR="00E062CD" w:rsidRDefault="00E062CD" w:rsidP="002E64C2">
      <w:pPr>
        <w:spacing w:after="0" w:line="360" w:lineRule="auto"/>
        <w:jc w:val="center"/>
        <w:rPr>
          <w:rFonts w:ascii="Montserrat" w:eastAsia="Times New Roman" w:hAnsi="Montserrat" w:cs="Times New Roman"/>
          <w:b/>
          <w:bCs/>
          <w:color w:val="000000"/>
          <w:sz w:val="36"/>
          <w:szCs w:val="36"/>
          <w:lang w:val="es-MX" w:eastAsia="en-GB"/>
        </w:rPr>
      </w:pPr>
    </w:p>
    <w:p w14:paraId="3823CFED" w14:textId="77777777" w:rsidR="00E062CD" w:rsidRDefault="00E062CD" w:rsidP="000E7B14">
      <w:pPr>
        <w:spacing w:after="0" w:line="360" w:lineRule="auto"/>
        <w:rPr>
          <w:rFonts w:ascii="Montserrat" w:eastAsia="Times New Roman" w:hAnsi="Montserrat" w:cs="Times New Roman"/>
          <w:b/>
          <w:bCs/>
          <w:color w:val="000000"/>
          <w:sz w:val="36"/>
          <w:szCs w:val="36"/>
          <w:lang w:val="es-MX" w:eastAsia="en-GB"/>
        </w:rPr>
      </w:pPr>
    </w:p>
    <w:p w14:paraId="6C7CEC41" w14:textId="77777777" w:rsidR="002E64C2" w:rsidRDefault="002E64C2" w:rsidP="002E64C2">
      <w:pPr>
        <w:spacing w:after="0" w:line="360" w:lineRule="auto"/>
        <w:jc w:val="right"/>
        <w:rPr>
          <w:rFonts w:ascii="Montserrat" w:eastAsia="Times New Roman" w:hAnsi="Montserrat" w:cs="Times New Roman"/>
          <w:color w:val="000000"/>
          <w:lang w:val="es-MX" w:eastAsia="en-GB"/>
        </w:rPr>
      </w:pPr>
    </w:p>
    <w:p w14:paraId="76F2104D" w14:textId="3A7A3941" w:rsidR="002E64C2" w:rsidRDefault="002E64C2" w:rsidP="002E64C2">
      <w:pPr>
        <w:spacing w:after="0" w:line="360" w:lineRule="auto"/>
        <w:jc w:val="right"/>
        <w:rPr>
          <w:rFonts w:ascii="Montserrat" w:eastAsia="Times New Roman" w:hAnsi="Montserrat" w:cs="Times New Roman"/>
          <w:color w:val="000000"/>
          <w:lang w:val="es-MX" w:eastAsia="en-GB"/>
        </w:rPr>
      </w:pPr>
      <w:r w:rsidRPr="002E64C2">
        <w:rPr>
          <w:rFonts w:ascii="Montserrat" w:eastAsia="Times New Roman" w:hAnsi="Montserrat" w:cs="Times New Roman"/>
          <w:color w:val="000000"/>
          <w:lang w:val="es-MX" w:eastAsia="en-GB"/>
        </w:rPr>
        <w:t xml:space="preserve">20 de </w:t>
      </w:r>
      <w:r w:rsidR="00F74F63" w:rsidRPr="002E64C2">
        <w:rPr>
          <w:rFonts w:ascii="Montserrat" w:eastAsia="Times New Roman" w:hAnsi="Montserrat" w:cs="Times New Roman"/>
          <w:color w:val="000000"/>
          <w:lang w:val="es-MX" w:eastAsia="en-GB"/>
        </w:rPr>
        <w:t>febrero</w:t>
      </w:r>
      <w:r w:rsidRPr="002E64C2">
        <w:rPr>
          <w:rFonts w:ascii="Montserrat" w:eastAsia="Times New Roman" w:hAnsi="Montserrat" w:cs="Times New Roman"/>
          <w:color w:val="000000"/>
          <w:lang w:val="es-MX" w:eastAsia="en-GB"/>
        </w:rPr>
        <w:t xml:space="preserve"> de 2022, Ciudad de México</w:t>
      </w:r>
    </w:p>
    <w:p w14:paraId="1A8A6684" w14:textId="0CCF2A1E" w:rsidR="00E062CD" w:rsidRDefault="002E64C2" w:rsidP="002E64C2">
      <w:pPr>
        <w:spacing w:after="0" w:line="360" w:lineRule="auto"/>
        <w:jc w:val="right"/>
        <w:rPr>
          <w:rFonts w:ascii="Montserrat" w:eastAsia="Times New Roman" w:hAnsi="Montserrat" w:cs="Times New Roman"/>
          <w:color w:val="000000"/>
          <w:lang w:val="es-MX" w:eastAsia="en-GB"/>
        </w:rPr>
      </w:pPr>
      <w:r w:rsidRPr="0049468A">
        <w:rPr>
          <w:rFonts w:ascii="Montserrat" w:eastAsia="Times New Roman" w:hAnsi="Montserrat" w:cs="Times New Roman"/>
          <w:b/>
          <w:bCs/>
          <w:color w:val="000000"/>
          <w:lang w:val="es-MX" w:eastAsia="en-GB"/>
        </w:rPr>
        <w:t>Elaborado por</w:t>
      </w:r>
      <w:r w:rsidR="000E7B14">
        <w:rPr>
          <w:rFonts w:ascii="Montserrat" w:eastAsia="Times New Roman" w:hAnsi="Montserrat" w:cs="Times New Roman"/>
          <w:b/>
          <w:bCs/>
          <w:color w:val="000000"/>
          <w:lang w:val="es-MX" w:eastAsia="en-GB"/>
        </w:rPr>
        <w:t>:</w:t>
      </w:r>
      <w:r>
        <w:rPr>
          <w:rFonts w:ascii="Montserrat" w:eastAsia="Times New Roman" w:hAnsi="Montserrat" w:cs="Times New Roman"/>
          <w:color w:val="000000"/>
          <w:lang w:val="es-MX" w:eastAsia="en-GB"/>
        </w:rPr>
        <w:t xml:space="preserve"> </w:t>
      </w:r>
      <w:r w:rsidR="00E062CD">
        <w:rPr>
          <w:rFonts w:ascii="Montserrat" w:eastAsia="Times New Roman" w:hAnsi="Montserrat" w:cs="Times New Roman"/>
          <w:color w:val="000000"/>
          <w:lang w:val="es-MX" w:eastAsia="en-GB"/>
        </w:rPr>
        <w:t>José Pimentel</w:t>
      </w:r>
    </w:p>
    <w:p w14:paraId="6BA834D6" w14:textId="5F477F60" w:rsidR="00E062CD" w:rsidRDefault="00E062CD" w:rsidP="002E64C2">
      <w:pPr>
        <w:spacing w:after="0" w:line="360" w:lineRule="auto"/>
        <w:jc w:val="right"/>
        <w:rPr>
          <w:rFonts w:ascii="Montserrat" w:eastAsia="Times New Roman" w:hAnsi="Montserrat" w:cs="Times New Roman"/>
          <w:color w:val="000000"/>
          <w:lang w:val="es-MX" w:eastAsia="en-GB"/>
        </w:rPr>
      </w:pPr>
      <w:r>
        <w:rPr>
          <w:rFonts w:ascii="Montserrat" w:eastAsia="Times New Roman" w:hAnsi="Montserrat" w:cs="Times New Roman"/>
          <w:color w:val="000000"/>
          <w:lang w:val="es-MX" w:eastAsia="en-GB"/>
        </w:rPr>
        <w:t>Jefe de Crédito y Cobranza</w:t>
      </w:r>
    </w:p>
    <w:p w14:paraId="4836C18F" w14:textId="5CE33890" w:rsidR="002E64C2" w:rsidRDefault="000E7B14" w:rsidP="002E64C2">
      <w:pPr>
        <w:spacing w:after="0" w:line="360" w:lineRule="auto"/>
        <w:jc w:val="right"/>
        <w:rPr>
          <w:rFonts w:ascii="Montserrat" w:eastAsia="Times New Roman" w:hAnsi="Montserrat" w:cs="Times New Roman"/>
          <w:color w:val="000000"/>
          <w:lang w:val="es-MX" w:eastAsia="en-GB"/>
        </w:rPr>
      </w:pPr>
      <w:r>
        <w:rPr>
          <w:rFonts w:ascii="Montserrat" w:eastAsia="Times New Roman" w:hAnsi="Montserrat" w:cs="Times New Roman"/>
          <w:b/>
          <w:bCs/>
          <w:color w:val="000000"/>
          <w:lang w:val="es-MX" w:eastAsia="en-GB"/>
        </w:rPr>
        <w:t xml:space="preserve">Revisado y autorizado por: </w:t>
      </w:r>
      <w:r w:rsidR="002E64C2">
        <w:rPr>
          <w:rFonts w:ascii="Montserrat" w:eastAsia="Times New Roman" w:hAnsi="Montserrat" w:cs="Times New Roman"/>
          <w:color w:val="000000"/>
          <w:lang w:val="es-MX" w:eastAsia="en-GB"/>
        </w:rPr>
        <w:t>Manuel Rocha</w:t>
      </w:r>
    </w:p>
    <w:p w14:paraId="5F48CF32" w14:textId="33C1744D" w:rsidR="003728FE" w:rsidRDefault="002E64C2" w:rsidP="002E64C2">
      <w:pPr>
        <w:spacing w:after="0" w:line="360" w:lineRule="auto"/>
        <w:jc w:val="right"/>
        <w:rPr>
          <w:rFonts w:ascii="Montserrat" w:eastAsia="Times New Roman" w:hAnsi="Montserrat" w:cs="Times New Roman"/>
          <w:color w:val="000000"/>
          <w:lang w:val="es-MX" w:eastAsia="en-GB"/>
        </w:rPr>
      </w:pPr>
      <w:r>
        <w:rPr>
          <w:rFonts w:ascii="Montserrat" w:eastAsia="Times New Roman" w:hAnsi="Montserrat" w:cs="Times New Roman"/>
          <w:color w:val="000000"/>
          <w:lang w:val="es-MX" w:eastAsia="en-GB"/>
        </w:rPr>
        <w:t>Gerente del Departamento de Crédito y Cobranza</w:t>
      </w:r>
    </w:p>
    <w:p w14:paraId="5929A4F4" w14:textId="781848B9" w:rsidR="002E64C2" w:rsidRDefault="003728FE" w:rsidP="003728FE">
      <w:pPr>
        <w:rPr>
          <w:rFonts w:ascii="Montserrat" w:eastAsia="Times New Roman" w:hAnsi="Montserrat" w:cs="Times New Roman"/>
          <w:color w:val="000000"/>
          <w:lang w:val="es-MX" w:eastAsia="en-GB"/>
        </w:rPr>
      </w:pPr>
      <w:r>
        <w:rPr>
          <w:rFonts w:ascii="Montserrat" w:eastAsia="Times New Roman" w:hAnsi="Montserrat" w:cs="Times New Roman"/>
          <w:color w:val="000000"/>
          <w:lang w:val="es-MX" w:eastAsia="en-GB"/>
        </w:rPr>
        <w:br w:type="page"/>
      </w:r>
    </w:p>
    <w:p w14:paraId="79C0688C" w14:textId="754DD484" w:rsidR="002E64C2" w:rsidRDefault="002E64C2" w:rsidP="002E64C2">
      <w:pPr>
        <w:spacing w:after="0" w:line="360" w:lineRule="auto"/>
        <w:jc w:val="center"/>
        <w:rPr>
          <w:rFonts w:ascii="Montserrat" w:eastAsia="Times New Roman" w:hAnsi="Montserrat" w:cs="Times New Roman"/>
          <w:b/>
          <w:bCs/>
          <w:color w:val="000000"/>
          <w:sz w:val="28"/>
          <w:szCs w:val="28"/>
          <w:lang w:val="es-MX" w:eastAsia="en-GB"/>
        </w:rPr>
      </w:pPr>
      <w:r w:rsidRPr="002E64C2">
        <w:rPr>
          <w:rFonts w:ascii="Montserrat" w:eastAsia="Times New Roman" w:hAnsi="Montserrat" w:cs="Times New Roman"/>
          <w:b/>
          <w:bCs/>
          <w:color w:val="000000"/>
          <w:sz w:val="28"/>
          <w:szCs w:val="28"/>
          <w:lang w:val="es-MX" w:eastAsia="en-GB"/>
        </w:rPr>
        <w:lastRenderedPageBreak/>
        <w:t>INDI</w:t>
      </w:r>
      <w:r>
        <w:rPr>
          <w:rFonts w:ascii="Montserrat" w:eastAsia="Times New Roman" w:hAnsi="Montserrat" w:cs="Times New Roman"/>
          <w:b/>
          <w:bCs/>
          <w:color w:val="000000"/>
          <w:sz w:val="28"/>
          <w:szCs w:val="28"/>
          <w:lang w:val="es-MX" w:eastAsia="en-GB"/>
        </w:rPr>
        <w:t>CE</w:t>
      </w:r>
    </w:p>
    <w:p w14:paraId="45DEC2CB" w14:textId="77777777" w:rsidR="001919C3" w:rsidRDefault="001919C3" w:rsidP="002E64C2">
      <w:pPr>
        <w:spacing w:after="0" w:line="360" w:lineRule="auto"/>
        <w:jc w:val="center"/>
        <w:rPr>
          <w:rFonts w:ascii="Montserrat" w:eastAsia="Times New Roman" w:hAnsi="Montserrat" w:cs="Times New Roman"/>
          <w:b/>
          <w:bCs/>
          <w:color w:val="000000"/>
          <w:sz w:val="28"/>
          <w:szCs w:val="28"/>
          <w:lang w:val="es-MX" w:eastAsia="en-GB"/>
        </w:rPr>
      </w:pPr>
    </w:p>
    <w:p w14:paraId="41B11891" w14:textId="1564536F" w:rsidR="002E64C2" w:rsidRPr="001919C3" w:rsidRDefault="002E64C2" w:rsidP="001919C3">
      <w:pPr>
        <w:pStyle w:val="Prrafodelista"/>
        <w:numPr>
          <w:ilvl w:val="0"/>
          <w:numId w:val="1"/>
        </w:numPr>
        <w:spacing w:after="0" w:line="360" w:lineRule="auto"/>
        <w:jc w:val="both"/>
        <w:rPr>
          <w:rFonts w:ascii="Montserrat" w:eastAsia="Times New Roman" w:hAnsi="Montserrat" w:cs="Times New Roman"/>
          <w:b/>
          <w:bCs/>
          <w:color w:val="000000"/>
          <w:sz w:val="24"/>
          <w:szCs w:val="24"/>
          <w:lang w:val="es-MX" w:eastAsia="en-GB"/>
        </w:rPr>
      </w:pPr>
      <w:r w:rsidRPr="001919C3">
        <w:rPr>
          <w:rFonts w:ascii="Montserrat" w:eastAsia="Times New Roman" w:hAnsi="Montserrat" w:cs="Times New Roman"/>
          <w:b/>
          <w:bCs/>
          <w:color w:val="000000"/>
          <w:sz w:val="24"/>
          <w:szCs w:val="24"/>
          <w:lang w:val="es-MX" w:eastAsia="en-GB"/>
        </w:rPr>
        <w:t>INTRODUCCIÓN</w:t>
      </w:r>
      <w:r w:rsidR="0049468A">
        <w:rPr>
          <w:rFonts w:ascii="Montserrat" w:eastAsia="Times New Roman" w:hAnsi="Montserrat" w:cs="Times New Roman"/>
          <w:b/>
          <w:bCs/>
          <w:color w:val="000000"/>
          <w:sz w:val="24"/>
          <w:szCs w:val="24"/>
          <w:lang w:val="es-MX" w:eastAsia="en-GB"/>
        </w:rPr>
        <w:t xml:space="preserve"> </w:t>
      </w:r>
    </w:p>
    <w:p w14:paraId="29541D01" w14:textId="70586643" w:rsidR="002E64C2" w:rsidRPr="001919C3" w:rsidRDefault="002E64C2" w:rsidP="001919C3">
      <w:pPr>
        <w:pStyle w:val="Prrafodelista"/>
        <w:numPr>
          <w:ilvl w:val="0"/>
          <w:numId w:val="1"/>
        </w:numPr>
        <w:spacing w:after="0" w:line="360" w:lineRule="auto"/>
        <w:jc w:val="both"/>
        <w:rPr>
          <w:rFonts w:ascii="Montserrat" w:eastAsia="Times New Roman" w:hAnsi="Montserrat" w:cs="Times New Roman"/>
          <w:b/>
          <w:bCs/>
          <w:color w:val="000000"/>
          <w:sz w:val="24"/>
          <w:szCs w:val="24"/>
          <w:lang w:val="es-MX" w:eastAsia="en-GB"/>
        </w:rPr>
      </w:pPr>
      <w:r w:rsidRPr="001919C3">
        <w:rPr>
          <w:rFonts w:ascii="Montserrat" w:eastAsia="Times New Roman" w:hAnsi="Montserrat" w:cs="Times New Roman"/>
          <w:b/>
          <w:bCs/>
          <w:color w:val="000000"/>
          <w:sz w:val="24"/>
          <w:szCs w:val="24"/>
          <w:lang w:val="es-MX" w:eastAsia="en-GB"/>
        </w:rPr>
        <w:t>OBJETIVO DEL MANUAL</w:t>
      </w:r>
      <w:r w:rsidR="0049468A">
        <w:rPr>
          <w:rFonts w:ascii="Montserrat" w:eastAsia="Times New Roman" w:hAnsi="Montserrat" w:cs="Times New Roman"/>
          <w:b/>
          <w:bCs/>
          <w:color w:val="000000"/>
          <w:sz w:val="24"/>
          <w:szCs w:val="24"/>
          <w:lang w:val="es-MX" w:eastAsia="en-GB"/>
        </w:rPr>
        <w:t xml:space="preserve"> </w:t>
      </w:r>
    </w:p>
    <w:p w14:paraId="5F15B140" w14:textId="62FC24DA" w:rsidR="002E64C2" w:rsidRDefault="002E64C2" w:rsidP="001919C3">
      <w:pPr>
        <w:pStyle w:val="Prrafodelista"/>
        <w:numPr>
          <w:ilvl w:val="0"/>
          <w:numId w:val="1"/>
        </w:numPr>
        <w:spacing w:after="0" w:line="360" w:lineRule="auto"/>
        <w:jc w:val="both"/>
        <w:rPr>
          <w:rFonts w:ascii="Montserrat" w:eastAsia="Times New Roman" w:hAnsi="Montserrat" w:cs="Times New Roman"/>
          <w:b/>
          <w:bCs/>
          <w:color w:val="000000"/>
          <w:sz w:val="24"/>
          <w:szCs w:val="24"/>
          <w:lang w:val="es-MX" w:eastAsia="en-GB"/>
        </w:rPr>
      </w:pPr>
      <w:r w:rsidRPr="001919C3">
        <w:rPr>
          <w:rFonts w:ascii="Montserrat" w:eastAsia="Times New Roman" w:hAnsi="Montserrat" w:cs="Times New Roman"/>
          <w:b/>
          <w:bCs/>
          <w:color w:val="000000"/>
          <w:sz w:val="24"/>
          <w:szCs w:val="24"/>
          <w:lang w:val="es-MX" w:eastAsia="en-GB"/>
        </w:rPr>
        <w:t>PROCEDIMIENTO</w:t>
      </w:r>
      <w:r w:rsidR="001919C3">
        <w:rPr>
          <w:rFonts w:ascii="Montserrat" w:eastAsia="Times New Roman" w:hAnsi="Montserrat" w:cs="Times New Roman"/>
          <w:b/>
          <w:bCs/>
          <w:color w:val="000000"/>
          <w:sz w:val="24"/>
          <w:szCs w:val="24"/>
          <w:lang w:val="es-MX" w:eastAsia="en-GB"/>
        </w:rPr>
        <w:t>S</w:t>
      </w:r>
    </w:p>
    <w:p w14:paraId="77776E68" w14:textId="54CFE0A2" w:rsidR="00260396" w:rsidRDefault="00260396" w:rsidP="00260396">
      <w:pPr>
        <w:pStyle w:val="Prrafodelista"/>
        <w:numPr>
          <w:ilvl w:val="1"/>
          <w:numId w:val="1"/>
        </w:numPr>
        <w:spacing w:after="0" w:line="360" w:lineRule="auto"/>
        <w:jc w:val="both"/>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 xml:space="preserve">ENTREVISTA </w:t>
      </w:r>
      <w:r w:rsidR="008E7BE7">
        <w:rPr>
          <w:rFonts w:ascii="Montserrat" w:eastAsia="Times New Roman" w:hAnsi="Montserrat" w:cs="Times New Roman"/>
          <w:b/>
          <w:bCs/>
          <w:color w:val="000000"/>
          <w:lang w:val="es-MX" w:eastAsia="en-GB"/>
        </w:rPr>
        <w:t>D</w:t>
      </w:r>
      <w:r>
        <w:rPr>
          <w:rFonts w:ascii="Montserrat" w:eastAsia="Times New Roman" w:hAnsi="Montserrat" w:cs="Times New Roman"/>
          <w:b/>
          <w:bCs/>
          <w:color w:val="000000"/>
          <w:lang w:val="es-MX" w:eastAsia="en-GB"/>
        </w:rPr>
        <w:t>EL CLIENTE</w:t>
      </w:r>
    </w:p>
    <w:p w14:paraId="3BD38338" w14:textId="6822347E" w:rsidR="00260396" w:rsidRDefault="00260396" w:rsidP="00260396">
      <w:pPr>
        <w:pStyle w:val="Prrafodelista"/>
        <w:numPr>
          <w:ilvl w:val="1"/>
          <w:numId w:val="1"/>
        </w:numPr>
        <w:spacing w:after="0" w:line="360" w:lineRule="auto"/>
        <w:jc w:val="both"/>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ELABORACIÓN DE EXPEDIENTE</w:t>
      </w:r>
    </w:p>
    <w:p w14:paraId="3C5DC380" w14:textId="0344AE61" w:rsidR="00260396" w:rsidRDefault="00260396" w:rsidP="00260396">
      <w:pPr>
        <w:pStyle w:val="Prrafodelista"/>
        <w:numPr>
          <w:ilvl w:val="1"/>
          <w:numId w:val="1"/>
        </w:numPr>
        <w:spacing w:after="0" w:line="360" w:lineRule="auto"/>
        <w:jc w:val="both"/>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 xml:space="preserve">INVESTIGACIÓN Y </w:t>
      </w:r>
      <w:r w:rsidR="009F7C96">
        <w:rPr>
          <w:rFonts w:ascii="Montserrat" w:eastAsia="Times New Roman" w:hAnsi="Montserrat" w:cs="Times New Roman"/>
          <w:b/>
          <w:bCs/>
          <w:color w:val="000000"/>
          <w:lang w:val="es-MX" w:eastAsia="en-GB"/>
        </w:rPr>
        <w:t>VERIFICACIÓN DE DATOS</w:t>
      </w:r>
    </w:p>
    <w:p w14:paraId="7421DC44" w14:textId="7CE2623A" w:rsidR="00260396" w:rsidRDefault="00260396" w:rsidP="00260396">
      <w:pPr>
        <w:pStyle w:val="Prrafodelista"/>
        <w:numPr>
          <w:ilvl w:val="1"/>
          <w:numId w:val="1"/>
        </w:numPr>
        <w:spacing w:after="0" w:line="360" w:lineRule="auto"/>
        <w:jc w:val="both"/>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ALTA DEL CLIENTE EN EL SISTEMA</w:t>
      </w:r>
    </w:p>
    <w:p w14:paraId="520C0394" w14:textId="2C885712" w:rsidR="00260396" w:rsidRDefault="00260396" w:rsidP="00260396">
      <w:pPr>
        <w:pStyle w:val="Prrafodelista"/>
        <w:numPr>
          <w:ilvl w:val="1"/>
          <w:numId w:val="1"/>
        </w:numPr>
        <w:spacing w:after="0" w:line="360" w:lineRule="auto"/>
        <w:jc w:val="both"/>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OTORGAMIENTO DE CRÉDITO</w:t>
      </w:r>
    </w:p>
    <w:p w14:paraId="05811B2B" w14:textId="05F5996F" w:rsidR="003728FE" w:rsidRDefault="008A2218" w:rsidP="008A2218">
      <w:pPr>
        <w:pStyle w:val="Prrafodelista"/>
        <w:numPr>
          <w:ilvl w:val="0"/>
          <w:numId w:val="1"/>
        </w:numPr>
        <w:spacing w:after="0" w:line="360" w:lineRule="auto"/>
        <w:jc w:val="both"/>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FORMATOS E INSTRUCTIVOS</w:t>
      </w:r>
    </w:p>
    <w:p w14:paraId="3A0BFDFB" w14:textId="77777777" w:rsidR="003728FE" w:rsidRDefault="003728FE">
      <w:pPr>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br w:type="page"/>
      </w:r>
    </w:p>
    <w:p w14:paraId="4C4FF562" w14:textId="2F489C27" w:rsidR="002E64C2" w:rsidRDefault="0049468A" w:rsidP="0049468A">
      <w:pPr>
        <w:spacing w:after="0" w:line="360" w:lineRule="auto"/>
        <w:jc w:val="center"/>
        <w:rPr>
          <w:rFonts w:ascii="Montserrat" w:eastAsia="Times New Roman" w:hAnsi="Montserrat" w:cs="Times New Roman"/>
          <w:b/>
          <w:bCs/>
          <w:color w:val="000000"/>
          <w:lang w:val="es-MX" w:eastAsia="en-GB"/>
        </w:rPr>
      </w:pPr>
      <w:r w:rsidRPr="0049468A">
        <w:rPr>
          <w:rFonts w:ascii="Montserrat" w:eastAsia="Times New Roman" w:hAnsi="Montserrat" w:cs="Times New Roman"/>
          <w:b/>
          <w:bCs/>
          <w:color w:val="000000"/>
          <w:lang w:val="es-MX" w:eastAsia="en-GB"/>
        </w:rPr>
        <w:lastRenderedPageBreak/>
        <w:t>INTRODUCCIÓN</w:t>
      </w:r>
    </w:p>
    <w:p w14:paraId="0F9B47FB" w14:textId="77777777" w:rsidR="00B1500D" w:rsidRDefault="00B1500D" w:rsidP="0049468A">
      <w:pPr>
        <w:spacing w:after="0" w:line="360" w:lineRule="auto"/>
        <w:jc w:val="center"/>
        <w:rPr>
          <w:rFonts w:ascii="Montserrat" w:eastAsia="Times New Roman" w:hAnsi="Montserrat" w:cs="Times New Roman"/>
          <w:b/>
          <w:bCs/>
          <w:color w:val="000000"/>
          <w:lang w:val="es-MX" w:eastAsia="en-GB"/>
        </w:rPr>
      </w:pPr>
    </w:p>
    <w:p w14:paraId="25A73090" w14:textId="4618DD5C" w:rsidR="007B799C" w:rsidRDefault="007B799C" w:rsidP="007B799C">
      <w:pPr>
        <w:spacing w:after="0" w:line="360" w:lineRule="auto"/>
        <w:jc w:val="both"/>
        <w:rPr>
          <w:rFonts w:ascii="Montserrat" w:eastAsia="Times New Roman" w:hAnsi="Montserrat" w:cs="Times New Roman"/>
          <w:color w:val="000000"/>
          <w:lang w:val="es-MX" w:eastAsia="en-GB"/>
        </w:rPr>
      </w:pPr>
      <w:r>
        <w:rPr>
          <w:rFonts w:ascii="Montserrat" w:eastAsia="Times New Roman" w:hAnsi="Montserrat" w:cs="Times New Roman"/>
          <w:color w:val="000000"/>
          <w:lang w:val="es-MX" w:eastAsia="en-GB"/>
        </w:rPr>
        <w:t>El Departamento de Crédito y Cobranza lleva a cabo diferentes procesos que deben ser realizados conforme a una normativa vigente, la cual permite que dichos procesos sean efectuados de la manera más eficaz posible.</w:t>
      </w:r>
    </w:p>
    <w:p w14:paraId="42F0E9DD" w14:textId="77777777" w:rsidR="00B1500D" w:rsidRDefault="00B1500D" w:rsidP="007B799C">
      <w:pPr>
        <w:spacing w:after="0" w:line="360" w:lineRule="auto"/>
        <w:jc w:val="both"/>
        <w:rPr>
          <w:rFonts w:ascii="Montserrat" w:eastAsia="Times New Roman" w:hAnsi="Montserrat" w:cs="Times New Roman"/>
          <w:color w:val="000000"/>
          <w:lang w:val="es-MX" w:eastAsia="en-GB"/>
        </w:rPr>
      </w:pPr>
    </w:p>
    <w:p w14:paraId="07D6EB06" w14:textId="198B451D" w:rsidR="00B1500D" w:rsidRPr="007B799C" w:rsidRDefault="00B1500D" w:rsidP="007B799C">
      <w:pPr>
        <w:spacing w:after="0" w:line="360" w:lineRule="auto"/>
        <w:jc w:val="both"/>
        <w:rPr>
          <w:rFonts w:ascii="Montserrat" w:eastAsia="Times New Roman" w:hAnsi="Montserrat" w:cs="Times New Roman"/>
          <w:color w:val="000000"/>
          <w:lang w:val="es-MX" w:eastAsia="en-GB"/>
        </w:rPr>
      </w:pPr>
      <w:r>
        <w:rPr>
          <w:rFonts w:ascii="Montserrat" w:eastAsia="Times New Roman" w:hAnsi="Montserrat" w:cs="Times New Roman"/>
          <w:color w:val="000000"/>
          <w:lang w:val="es-MX" w:eastAsia="en-GB"/>
        </w:rPr>
        <w:t>Cabe señalar que el presente manual debe ser revisado de manera anual, con el objetivo de mantenerlo actualizado conforme las necesidades que se van planteando dentro del proceso del otorgamiento de créditos.</w:t>
      </w:r>
    </w:p>
    <w:p w14:paraId="44C496D1" w14:textId="77777777" w:rsidR="00E56267" w:rsidRDefault="00E56267" w:rsidP="00E56267">
      <w:pPr>
        <w:spacing w:after="0" w:line="360" w:lineRule="auto"/>
        <w:jc w:val="both"/>
        <w:rPr>
          <w:rFonts w:ascii="Montserrat" w:eastAsia="Times New Roman" w:hAnsi="Montserrat" w:cs="Times New Roman"/>
          <w:b/>
          <w:bCs/>
          <w:color w:val="000000"/>
          <w:lang w:val="es-MX" w:eastAsia="en-GB"/>
        </w:rPr>
      </w:pPr>
    </w:p>
    <w:p w14:paraId="1C7E49C3" w14:textId="44DA9F6D" w:rsidR="00E56267" w:rsidRDefault="00E56267" w:rsidP="0049468A">
      <w:pPr>
        <w:spacing w:after="0" w:line="360" w:lineRule="auto"/>
        <w:jc w:val="center"/>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OBJETIVO DEL MANUAL</w:t>
      </w:r>
    </w:p>
    <w:p w14:paraId="1222E7BA" w14:textId="77777777" w:rsidR="00E56267" w:rsidRDefault="00E56267" w:rsidP="0049468A">
      <w:pPr>
        <w:spacing w:after="0" w:line="360" w:lineRule="auto"/>
        <w:jc w:val="center"/>
        <w:rPr>
          <w:rFonts w:ascii="Montserrat" w:eastAsia="Times New Roman" w:hAnsi="Montserrat" w:cs="Times New Roman"/>
          <w:b/>
          <w:bCs/>
          <w:color w:val="000000"/>
          <w:lang w:val="es-MX" w:eastAsia="en-GB"/>
        </w:rPr>
      </w:pPr>
    </w:p>
    <w:p w14:paraId="547A32AC" w14:textId="53252A6B" w:rsidR="0049468A" w:rsidRDefault="0049468A" w:rsidP="0049468A">
      <w:pPr>
        <w:spacing w:after="0" w:line="360" w:lineRule="auto"/>
        <w:jc w:val="both"/>
        <w:rPr>
          <w:rFonts w:ascii="Montserrat" w:eastAsia="Times New Roman" w:hAnsi="Montserrat" w:cs="Times New Roman"/>
          <w:color w:val="000000"/>
          <w:lang w:val="es-MX" w:eastAsia="en-GB"/>
        </w:rPr>
      </w:pPr>
      <w:r>
        <w:rPr>
          <w:rFonts w:ascii="Montserrat" w:eastAsia="Times New Roman" w:hAnsi="Montserrat" w:cs="Times New Roman"/>
          <w:color w:val="000000"/>
          <w:lang w:val="es-MX" w:eastAsia="en-GB"/>
        </w:rPr>
        <w:t xml:space="preserve">Otorgar un crédito es una fase crítica y fundamental para mantener una cartera sana. Por ello, en la </w:t>
      </w:r>
      <w:r w:rsidRPr="00E56267">
        <w:rPr>
          <w:rFonts w:ascii="Montserrat" w:eastAsia="Times New Roman" w:hAnsi="Montserrat" w:cs="Times New Roman"/>
          <w:b/>
          <w:bCs/>
          <w:color w:val="000000"/>
          <w:lang w:val="es-MX" w:eastAsia="en-GB"/>
        </w:rPr>
        <w:t>Gerencia del Departamento de Crédito y Cobranza</w:t>
      </w:r>
      <w:r>
        <w:rPr>
          <w:rFonts w:ascii="Montserrat" w:eastAsia="Times New Roman" w:hAnsi="Montserrat" w:cs="Times New Roman"/>
          <w:color w:val="000000"/>
          <w:lang w:val="es-MX" w:eastAsia="en-GB"/>
        </w:rPr>
        <w:t>, hemos considerado necesario elaborar el siguiente manual de procedimientos</w:t>
      </w:r>
      <w:r w:rsidR="00E56267">
        <w:rPr>
          <w:rFonts w:ascii="Montserrat" w:eastAsia="Times New Roman" w:hAnsi="Montserrat" w:cs="Times New Roman"/>
          <w:color w:val="000000"/>
          <w:lang w:val="es-MX" w:eastAsia="en-GB"/>
        </w:rPr>
        <w:t xml:space="preserve"> para otorgar créditos.</w:t>
      </w:r>
    </w:p>
    <w:p w14:paraId="53D93A97" w14:textId="77777777" w:rsidR="00B1500D" w:rsidRDefault="00B1500D" w:rsidP="0049468A">
      <w:pPr>
        <w:spacing w:after="0" w:line="360" w:lineRule="auto"/>
        <w:jc w:val="both"/>
        <w:rPr>
          <w:rFonts w:ascii="Montserrat" w:eastAsia="Times New Roman" w:hAnsi="Montserrat" w:cs="Times New Roman"/>
          <w:color w:val="000000"/>
          <w:lang w:val="es-MX" w:eastAsia="en-GB"/>
        </w:rPr>
      </w:pPr>
    </w:p>
    <w:p w14:paraId="587C7072" w14:textId="7650FE02" w:rsidR="00E56267" w:rsidRDefault="00E56267" w:rsidP="0049468A">
      <w:pPr>
        <w:spacing w:after="0" w:line="360" w:lineRule="auto"/>
        <w:jc w:val="both"/>
        <w:rPr>
          <w:rFonts w:ascii="Montserrat" w:eastAsia="Times New Roman" w:hAnsi="Montserrat" w:cs="Times New Roman"/>
          <w:color w:val="000000"/>
          <w:lang w:val="es-MX" w:eastAsia="en-GB"/>
        </w:rPr>
      </w:pPr>
      <w:r>
        <w:rPr>
          <w:rFonts w:ascii="Montserrat" w:eastAsia="Times New Roman" w:hAnsi="Montserrat" w:cs="Times New Roman"/>
          <w:color w:val="000000"/>
          <w:lang w:val="es-MX" w:eastAsia="en-GB"/>
        </w:rPr>
        <w:t xml:space="preserve">De esta manera, todos los jefes de crédito y cobranza de la mueblería estarán </w:t>
      </w:r>
      <w:r w:rsidRPr="00E56267">
        <w:rPr>
          <w:rFonts w:ascii="Montserrat" w:eastAsia="Times New Roman" w:hAnsi="Montserrat" w:cs="Times New Roman"/>
          <w:b/>
          <w:bCs/>
          <w:color w:val="000000"/>
          <w:lang w:val="es-MX" w:eastAsia="en-GB"/>
        </w:rPr>
        <w:t>bien informados sobre el procedimiento correcto</w:t>
      </w:r>
      <w:r>
        <w:rPr>
          <w:rFonts w:ascii="Montserrat" w:eastAsia="Times New Roman" w:hAnsi="Montserrat" w:cs="Times New Roman"/>
          <w:color w:val="000000"/>
          <w:lang w:val="es-MX" w:eastAsia="en-GB"/>
        </w:rPr>
        <w:t xml:space="preserve"> para la toma de decisión de quién es o no un buen candidato a un crédito de nuestra empresa.</w:t>
      </w:r>
    </w:p>
    <w:p w14:paraId="70B8B133" w14:textId="7872DBB3" w:rsidR="003728FE" w:rsidRDefault="003728FE" w:rsidP="003728FE">
      <w:pPr>
        <w:rPr>
          <w:rFonts w:ascii="Montserrat" w:eastAsia="Times New Roman" w:hAnsi="Montserrat" w:cs="Times New Roman"/>
          <w:color w:val="000000"/>
          <w:lang w:val="es-MX" w:eastAsia="en-GB"/>
        </w:rPr>
      </w:pPr>
      <w:r>
        <w:rPr>
          <w:rFonts w:ascii="Montserrat" w:eastAsia="Times New Roman" w:hAnsi="Montserrat" w:cs="Times New Roman"/>
          <w:color w:val="000000"/>
          <w:lang w:val="es-MX" w:eastAsia="en-GB"/>
        </w:rPr>
        <w:br w:type="page"/>
      </w:r>
    </w:p>
    <w:p w14:paraId="0F24C4CB" w14:textId="50CE7616" w:rsidR="00E56267" w:rsidRDefault="00E56267" w:rsidP="00E56267">
      <w:pPr>
        <w:spacing w:after="0" w:line="360" w:lineRule="auto"/>
        <w:jc w:val="center"/>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lastRenderedPageBreak/>
        <w:t>PROCEDIMIENTOS</w:t>
      </w:r>
    </w:p>
    <w:p w14:paraId="1B9509C1" w14:textId="77777777" w:rsidR="008E7BE7" w:rsidRDefault="008E7BE7" w:rsidP="00E56267">
      <w:pPr>
        <w:spacing w:after="0" w:line="360" w:lineRule="auto"/>
        <w:jc w:val="center"/>
        <w:rPr>
          <w:rFonts w:ascii="Montserrat" w:eastAsia="Times New Roman" w:hAnsi="Montserrat" w:cs="Times New Roman"/>
          <w:b/>
          <w:bCs/>
          <w:color w:val="000000"/>
          <w:lang w:val="es-MX" w:eastAsia="en-GB"/>
        </w:rPr>
      </w:pPr>
    </w:p>
    <w:tbl>
      <w:tblPr>
        <w:tblStyle w:val="Tablaconcuadrcula6concolores-nfasis5"/>
        <w:tblW w:w="0" w:type="auto"/>
        <w:tblLook w:val="04A0" w:firstRow="1" w:lastRow="0" w:firstColumn="1" w:lastColumn="0" w:noHBand="0" w:noVBand="1"/>
      </w:tblPr>
      <w:tblGrid>
        <w:gridCol w:w="2831"/>
        <w:gridCol w:w="2551"/>
        <w:gridCol w:w="3112"/>
      </w:tblGrid>
      <w:tr w:rsidR="009F7C96" w14:paraId="090C98AA" w14:textId="77777777" w:rsidTr="009E2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vMerge w:val="restart"/>
          </w:tcPr>
          <w:p w14:paraId="108473D1" w14:textId="25101828" w:rsidR="009F7C96" w:rsidRDefault="009F7C96" w:rsidP="00BF7BFA">
            <w:pPr>
              <w:pStyle w:val="Prrafodelista"/>
              <w:spacing w:line="360" w:lineRule="auto"/>
              <w:ind w:left="0"/>
              <w:jc w:val="center"/>
              <w:rPr>
                <w:rFonts w:ascii="Montserrat" w:eastAsia="Times New Roman" w:hAnsi="Montserrat" w:cs="Times New Roman"/>
                <w:b w:val="0"/>
                <w:bCs w:val="0"/>
                <w:color w:val="000000"/>
                <w:lang w:val="es-MX" w:eastAsia="en-GB"/>
              </w:rPr>
            </w:pPr>
            <w:r>
              <w:rPr>
                <w:rFonts w:ascii="Montserrat" w:eastAsia="Times New Roman" w:hAnsi="Montserrat" w:cs="Times New Roman"/>
                <w:noProof/>
                <w:color w:val="000000"/>
                <w:sz w:val="28"/>
                <w:szCs w:val="28"/>
                <w:lang w:val="es-MX" w:eastAsia="en-GB"/>
              </w:rPr>
              <w:drawing>
                <wp:anchor distT="0" distB="0" distL="114300" distR="114300" simplePos="0" relativeHeight="251660288" behindDoc="0" locked="0" layoutInCell="1" allowOverlap="1" wp14:anchorId="7F647FA9" wp14:editId="648211C3">
                  <wp:simplePos x="0" y="0"/>
                  <wp:positionH relativeFrom="margin">
                    <wp:posOffset>60960</wp:posOffset>
                  </wp:positionH>
                  <wp:positionV relativeFrom="margin">
                    <wp:posOffset>-142240</wp:posOffset>
                  </wp:positionV>
                  <wp:extent cx="914400" cy="914400"/>
                  <wp:effectExtent l="0" t="0" r="0" b="0"/>
                  <wp:wrapSquare wrapText="bothSides"/>
                  <wp:docPr id="2" name="Gráfico 2" descr="Martillo de j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tillo de juez"/>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14:paraId="16361F4B" w14:textId="3A5D36E7" w:rsidR="009F7C96" w:rsidRPr="00BF7BFA" w:rsidRDefault="009F7C96" w:rsidP="00BF7BFA">
            <w:pPr>
              <w:pStyle w:val="Prrafodelista"/>
              <w:spacing w:line="360" w:lineRule="auto"/>
              <w:ind w:left="0"/>
              <w:jc w:val="center"/>
              <w:rPr>
                <w:rFonts w:ascii="Montserrat" w:eastAsia="Times New Roman" w:hAnsi="Montserrat" w:cs="Times New Roman"/>
                <w:color w:val="000000"/>
                <w:lang w:val="es-MX" w:eastAsia="en-GB"/>
              </w:rPr>
            </w:pPr>
            <w:r>
              <w:rPr>
                <w:rFonts w:ascii="Montserrat" w:eastAsia="Times New Roman" w:hAnsi="Montserrat" w:cs="Times New Roman"/>
                <w:color w:val="000000"/>
                <w:lang w:val="es-MX" w:eastAsia="en-GB"/>
              </w:rPr>
              <w:t>PROCEDIMIENTO PARA OTORGAR CRÉDITOS</w:t>
            </w:r>
          </w:p>
        </w:tc>
        <w:tc>
          <w:tcPr>
            <w:tcW w:w="3112" w:type="dxa"/>
          </w:tcPr>
          <w:p w14:paraId="355B4255" w14:textId="3E191E96" w:rsidR="009F7C96" w:rsidRPr="009F7C96" w:rsidRDefault="009F7C96" w:rsidP="00BF7BFA">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Times New Roman"/>
                <w:b w:val="0"/>
                <w:bCs w:val="0"/>
                <w:color w:val="000000"/>
                <w:sz w:val="20"/>
                <w:szCs w:val="20"/>
                <w:lang w:val="es-MX" w:eastAsia="en-GB"/>
              </w:rPr>
            </w:pPr>
            <w:r w:rsidRPr="009F7C96">
              <w:rPr>
                <w:rFonts w:ascii="Montserrat" w:eastAsia="Times New Roman" w:hAnsi="Montserrat" w:cs="Times New Roman"/>
                <w:color w:val="000000"/>
                <w:sz w:val="20"/>
                <w:szCs w:val="20"/>
                <w:lang w:val="es-MX" w:eastAsia="en-GB"/>
              </w:rPr>
              <w:t xml:space="preserve">Fecha: </w:t>
            </w:r>
            <w:r w:rsidRPr="009F7C96">
              <w:rPr>
                <w:rFonts w:ascii="Montserrat" w:eastAsia="Times New Roman" w:hAnsi="Montserrat" w:cs="Times New Roman"/>
                <w:b w:val="0"/>
                <w:bCs w:val="0"/>
                <w:color w:val="000000"/>
                <w:sz w:val="20"/>
                <w:szCs w:val="20"/>
                <w:lang w:val="es-MX" w:eastAsia="en-GB"/>
              </w:rPr>
              <w:t>20 de febrero 2022</w:t>
            </w:r>
          </w:p>
        </w:tc>
      </w:tr>
      <w:tr w:rsidR="009F7C96" w14:paraId="0369AA2F" w14:textId="77777777" w:rsidTr="009E2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vMerge/>
          </w:tcPr>
          <w:p w14:paraId="71F9DDC0" w14:textId="73E9DE97" w:rsidR="009F7C96" w:rsidRDefault="009F7C96" w:rsidP="00BF7BFA">
            <w:pPr>
              <w:pStyle w:val="Prrafodelista"/>
              <w:spacing w:line="360" w:lineRule="auto"/>
              <w:ind w:left="0"/>
              <w:jc w:val="center"/>
              <w:rPr>
                <w:rFonts w:ascii="Montserrat" w:eastAsia="Times New Roman" w:hAnsi="Montserrat" w:cs="Times New Roman"/>
                <w:b w:val="0"/>
                <w:bCs w:val="0"/>
                <w:color w:val="000000"/>
                <w:lang w:val="es-MX" w:eastAsia="en-GB"/>
              </w:rPr>
            </w:pPr>
          </w:p>
        </w:tc>
        <w:tc>
          <w:tcPr>
            <w:tcW w:w="3112" w:type="dxa"/>
          </w:tcPr>
          <w:p w14:paraId="19BD04B1" w14:textId="2475D2F0" w:rsidR="009F7C96" w:rsidRPr="009F7C96" w:rsidRDefault="009F7C96" w:rsidP="00BF7BF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sz w:val="20"/>
                <w:szCs w:val="20"/>
                <w:lang w:val="es-MX" w:eastAsia="en-GB"/>
              </w:rPr>
            </w:pPr>
            <w:r w:rsidRPr="009F7C96">
              <w:rPr>
                <w:rFonts w:ascii="Montserrat" w:eastAsia="Times New Roman" w:hAnsi="Montserrat" w:cs="Times New Roman"/>
                <w:b/>
                <w:bCs/>
                <w:color w:val="000000"/>
                <w:sz w:val="20"/>
                <w:szCs w:val="20"/>
                <w:lang w:val="es-MX" w:eastAsia="en-GB"/>
              </w:rPr>
              <w:t>Versión:</w:t>
            </w:r>
            <w:r w:rsidRPr="009F7C96">
              <w:rPr>
                <w:rFonts w:ascii="Montserrat" w:eastAsia="Times New Roman" w:hAnsi="Montserrat" w:cs="Times New Roman"/>
                <w:color w:val="000000"/>
                <w:sz w:val="20"/>
                <w:szCs w:val="20"/>
                <w:lang w:val="es-MX" w:eastAsia="en-GB"/>
              </w:rPr>
              <w:t xml:space="preserve"> 1.0</w:t>
            </w:r>
          </w:p>
        </w:tc>
      </w:tr>
      <w:tr w:rsidR="009F7C96" w14:paraId="74BDDD73" w14:textId="77777777" w:rsidTr="009E2AAD">
        <w:tc>
          <w:tcPr>
            <w:cnfStyle w:val="001000000000" w:firstRow="0" w:lastRow="0" w:firstColumn="1" w:lastColumn="0" w:oddVBand="0" w:evenVBand="0" w:oddHBand="0" w:evenHBand="0" w:firstRowFirstColumn="0" w:firstRowLastColumn="0" w:lastRowFirstColumn="0" w:lastRowLastColumn="0"/>
            <w:tcW w:w="5382" w:type="dxa"/>
            <w:gridSpan w:val="2"/>
            <w:vMerge/>
          </w:tcPr>
          <w:p w14:paraId="665F0E5E" w14:textId="0BCE1A68" w:rsidR="009F7C96" w:rsidRDefault="009F7C96" w:rsidP="00BF7BFA">
            <w:pPr>
              <w:pStyle w:val="Prrafodelista"/>
              <w:tabs>
                <w:tab w:val="right" w:pos="2615"/>
              </w:tabs>
              <w:spacing w:line="360" w:lineRule="auto"/>
              <w:ind w:left="0"/>
              <w:jc w:val="center"/>
              <w:rPr>
                <w:rFonts w:ascii="Montserrat" w:eastAsia="Times New Roman" w:hAnsi="Montserrat" w:cs="Times New Roman"/>
                <w:b w:val="0"/>
                <w:bCs w:val="0"/>
                <w:color w:val="000000"/>
                <w:lang w:val="es-MX" w:eastAsia="en-GB"/>
              </w:rPr>
            </w:pPr>
          </w:p>
        </w:tc>
        <w:tc>
          <w:tcPr>
            <w:tcW w:w="3112" w:type="dxa"/>
          </w:tcPr>
          <w:p w14:paraId="1B5132F3" w14:textId="77777777" w:rsidR="009F7C96" w:rsidRDefault="009F7C96" w:rsidP="00BF7BF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20"/>
                <w:szCs w:val="20"/>
                <w:lang w:val="es-MX" w:eastAsia="en-GB"/>
              </w:rPr>
            </w:pPr>
            <w:r w:rsidRPr="009F7C96">
              <w:rPr>
                <w:rFonts w:ascii="Montserrat" w:eastAsia="Times New Roman" w:hAnsi="Montserrat" w:cs="Times New Roman"/>
                <w:b/>
                <w:bCs/>
                <w:color w:val="000000"/>
                <w:sz w:val="20"/>
                <w:szCs w:val="20"/>
                <w:lang w:val="es-MX" w:eastAsia="en-GB"/>
              </w:rPr>
              <w:t>Elabora:</w:t>
            </w:r>
            <w:r w:rsidRPr="009F7C96">
              <w:rPr>
                <w:rFonts w:ascii="Montserrat" w:eastAsia="Times New Roman" w:hAnsi="Montserrat" w:cs="Times New Roman"/>
                <w:color w:val="000000"/>
                <w:sz w:val="20"/>
                <w:szCs w:val="20"/>
                <w:lang w:val="es-MX" w:eastAsia="en-GB"/>
              </w:rPr>
              <w:t xml:space="preserve"> </w:t>
            </w:r>
            <w:r>
              <w:rPr>
                <w:rFonts w:ascii="Montserrat" w:eastAsia="Times New Roman" w:hAnsi="Montserrat" w:cs="Times New Roman"/>
                <w:color w:val="000000"/>
                <w:sz w:val="20"/>
                <w:szCs w:val="20"/>
                <w:lang w:val="es-MX" w:eastAsia="en-GB"/>
              </w:rPr>
              <w:t>José Pimentel</w:t>
            </w:r>
          </w:p>
          <w:p w14:paraId="67B70EC1" w14:textId="3643928C" w:rsidR="009F7C96" w:rsidRPr="009F7C96" w:rsidRDefault="009F7C96" w:rsidP="00BF7BF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20"/>
                <w:szCs w:val="20"/>
                <w:lang w:val="es-MX" w:eastAsia="en-GB"/>
              </w:rPr>
            </w:pPr>
            <w:r>
              <w:rPr>
                <w:rFonts w:ascii="Montserrat" w:eastAsia="Times New Roman" w:hAnsi="Montserrat" w:cs="Times New Roman"/>
                <w:color w:val="000000"/>
                <w:sz w:val="20"/>
                <w:szCs w:val="20"/>
                <w:lang w:val="es-MX" w:eastAsia="en-GB"/>
              </w:rPr>
              <w:t>Jefe de Crédito y Cobranza</w:t>
            </w:r>
          </w:p>
        </w:tc>
      </w:tr>
      <w:tr w:rsidR="009F7C96" w14:paraId="0C71B411" w14:textId="77777777" w:rsidTr="009E2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vMerge/>
          </w:tcPr>
          <w:p w14:paraId="26D5A96B" w14:textId="77777777" w:rsidR="009F7C96" w:rsidRDefault="009F7C96" w:rsidP="00BF7BFA">
            <w:pPr>
              <w:pStyle w:val="Prrafodelista"/>
              <w:spacing w:line="360" w:lineRule="auto"/>
              <w:ind w:left="0"/>
              <w:jc w:val="center"/>
              <w:rPr>
                <w:rFonts w:ascii="Montserrat" w:eastAsia="Times New Roman" w:hAnsi="Montserrat" w:cs="Times New Roman"/>
                <w:b w:val="0"/>
                <w:bCs w:val="0"/>
                <w:color w:val="000000"/>
                <w:lang w:val="es-MX" w:eastAsia="en-GB"/>
              </w:rPr>
            </w:pPr>
          </w:p>
        </w:tc>
        <w:tc>
          <w:tcPr>
            <w:tcW w:w="3112" w:type="dxa"/>
          </w:tcPr>
          <w:p w14:paraId="68E39DA3" w14:textId="77777777" w:rsidR="009F7C96" w:rsidRDefault="009F7C96" w:rsidP="009F7C96">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sz w:val="20"/>
                <w:szCs w:val="20"/>
                <w:lang w:val="es-MX" w:eastAsia="en-GB"/>
              </w:rPr>
            </w:pPr>
            <w:r w:rsidRPr="009F7C96">
              <w:rPr>
                <w:rFonts w:ascii="Montserrat" w:eastAsia="Times New Roman" w:hAnsi="Montserrat" w:cs="Times New Roman"/>
                <w:b/>
                <w:bCs/>
                <w:color w:val="000000"/>
                <w:sz w:val="20"/>
                <w:szCs w:val="20"/>
                <w:lang w:val="es-MX" w:eastAsia="en-GB"/>
              </w:rPr>
              <w:t>Autoriza:</w:t>
            </w:r>
            <w:r w:rsidRPr="009F7C96">
              <w:rPr>
                <w:rFonts w:ascii="Montserrat" w:eastAsia="Times New Roman" w:hAnsi="Montserrat" w:cs="Times New Roman"/>
                <w:color w:val="000000"/>
                <w:sz w:val="20"/>
                <w:szCs w:val="20"/>
                <w:lang w:val="es-MX" w:eastAsia="en-GB"/>
              </w:rPr>
              <w:t xml:space="preserve"> Manuel Rocha</w:t>
            </w:r>
          </w:p>
          <w:p w14:paraId="6DD12B29" w14:textId="322EBBB4" w:rsidR="009F7C96" w:rsidRPr="009F7C96" w:rsidRDefault="009F7C96" w:rsidP="009F7C96">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sz w:val="20"/>
                <w:szCs w:val="20"/>
                <w:lang w:val="es-MX" w:eastAsia="en-GB"/>
              </w:rPr>
            </w:pPr>
            <w:r>
              <w:rPr>
                <w:rFonts w:ascii="Montserrat" w:eastAsia="Times New Roman" w:hAnsi="Montserrat" w:cs="Times New Roman"/>
                <w:color w:val="000000"/>
                <w:sz w:val="20"/>
                <w:szCs w:val="20"/>
                <w:lang w:val="es-MX" w:eastAsia="en-GB"/>
              </w:rPr>
              <w:t xml:space="preserve">Gerente Departamento </w:t>
            </w:r>
            <w:proofErr w:type="spellStart"/>
            <w:r>
              <w:rPr>
                <w:rFonts w:ascii="Montserrat" w:eastAsia="Times New Roman" w:hAnsi="Montserrat" w:cs="Times New Roman"/>
                <w:color w:val="000000"/>
                <w:sz w:val="20"/>
                <w:szCs w:val="20"/>
                <w:lang w:val="es-MX" w:eastAsia="en-GB"/>
              </w:rPr>
              <w:t>CyC</w:t>
            </w:r>
            <w:proofErr w:type="spellEnd"/>
          </w:p>
        </w:tc>
      </w:tr>
      <w:tr w:rsidR="003B59A3" w14:paraId="6F93C8CF" w14:textId="77777777" w:rsidTr="009E2AAD">
        <w:tc>
          <w:tcPr>
            <w:cnfStyle w:val="001000000000" w:firstRow="0" w:lastRow="0" w:firstColumn="1" w:lastColumn="0" w:oddVBand="0" w:evenVBand="0" w:oddHBand="0" w:evenHBand="0" w:firstRowFirstColumn="0" w:firstRowLastColumn="0" w:lastRowFirstColumn="0" w:lastRowLastColumn="0"/>
            <w:tcW w:w="2831" w:type="dxa"/>
          </w:tcPr>
          <w:p w14:paraId="0115A082" w14:textId="67C08A26" w:rsidR="003B59A3" w:rsidRPr="008E7BE7" w:rsidRDefault="009F7C96" w:rsidP="009F7C96">
            <w:pPr>
              <w:pStyle w:val="Prrafodelista"/>
              <w:spacing w:line="360" w:lineRule="auto"/>
              <w:ind w:left="0"/>
              <w:jc w:val="center"/>
              <w:rPr>
                <w:rFonts w:ascii="Montserrat" w:eastAsia="Times New Roman" w:hAnsi="Montserrat" w:cs="Times New Roman"/>
                <w:color w:val="000000"/>
                <w:sz w:val="24"/>
                <w:szCs w:val="24"/>
                <w:lang w:val="es-MX" w:eastAsia="en-GB"/>
              </w:rPr>
            </w:pPr>
            <w:r w:rsidRPr="008E7BE7">
              <w:rPr>
                <w:rFonts w:ascii="Montserrat" w:eastAsia="Times New Roman" w:hAnsi="Montserrat" w:cs="Times New Roman"/>
                <w:color w:val="000000"/>
                <w:sz w:val="24"/>
                <w:szCs w:val="24"/>
                <w:lang w:val="es-MX" w:eastAsia="en-GB"/>
              </w:rPr>
              <w:t>Paso</w:t>
            </w:r>
          </w:p>
        </w:tc>
        <w:tc>
          <w:tcPr>
            <w:tcW w:w="2551" w:type="dxa"/>
          </w:tcPr>
          <w:p w14:paraId="35BB54C6" w14:textId="4E43E2AE" w:rsidR="003B59A3" w:rsidRPr="008E7BE7" w:rsidRDefault="009F7C96" w:rsidP="009F7C96">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b/>
                <w:bCs/>
                <w:color w:val="000000"/>
                <w:sz w:val="24"/>
                <w:szCs w:val="24"/>
                <w:lang w:val="es-MX" w:eastAsia="en-GB"/>
              </w:rPr>
            </w:pPr>
            <w:r w:rsidRPr="008E7BE7">
              <w:rPr>
                <w:rFonts w:ascii="Montserrat" w:eastAsia="Times New Roman" w:hAnsi="Montserrat" w:cs="Times New Roman"/>
                <w:b/>
                <w:bCs/>
                <w:color w:val="000000"/>
                <w:sz w:val="24"/>
                <w:szCs w:val="24"/>
                <w:lang w:val="es-MX" w:eastAsia="en-GB"/>
              </w:rPr>
              <w:t>Responsable</w:t>
            </w:r>
          </w:p>
        </w:tc>
        <w:tc>
          <w:tcPr>
            <w:tcW w:w="3112" w:type="dxa"/>
          </w:tcPr>
          <w:p w14:paraId="6EAFF696" w14:textId="361A468A" w:rsidR="003B59A3" w:rsidRPr="008E7BE7" w:rsidRDefault="009F7C96" w:rsidP="009F7C96">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b/>
                <w:bCs/>
                <w:color w:val="000000"/>
                <w:sz w:val="24"/>
                <w:szCs w:val="24"/>
                <w:lang w:val="es-MX" w:eastAsia="en-GB"/>
              </w:rPr>
            </w:pPr>
            <w:r w:rsidRPr="008E7BE7">
              <w:rPr>
                <w:rFonts w:ascii="Montserrat" w:eastAsia="Times New Roman" w:hAnsi="Montserrat" w:cs="Times New Roman"/>
                <w:b/>
                <w:bCs/>
                <w:color w:val="000000"/>
                <w:sz w:val="24"/>
                <w:szCs w:val="24"/>
                <w:lang w:val="es-MX" w:eastAsia="en-GB"/>
              </w:rPr>
              <w:t>Actividad</w:t>
            </w:r>
          </w:p>
        </w:tc>
      </w:tr>
      <w:tr w:rsidR="009F7C96" w14:paraId="4959BC83" w14:textId="77777777" w:rsidTr="009E2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0A1C8613" w14:textId="1C0330C2" w:rsidR="009F7C96" w:rsidRPr="008E7BE7" w:rsidRDefault="008E7BE7" w:rsidP="009F7C96">
            <w:pPr>
              <w:pStyle w:val="Prrafodelista"/>
              <w:spacing w:line="360" w:lineRule="auto"/>
              <w:ind w:left="0"/>
              <w:jc w:val="center"/>
              <w:rPr>
                <w:rFonts w:ascii="Montserrat" w:eastAsia="Times New Roman" w:hAnsi="Montserrat" w:cs="Times New Roman"/>
                <w:color w:val="000000"/>
                <w:sz w:val="20"/>
                <w:szCs w:val="20"/>
                <w:lang w:val="es-MX" w:eastAsia="en-GB"/>
              </w:rPr>
            </w:pPr>
            <w:r w:rsidRPr="008E7BE7">
              <w:rPr>
                <w:rFonts w:ascii="Montserrat" w:eastAsia="Times New Roman" w:hAnsi="Montserrat" w:cs="Times New Roman"/>
                <w:color w:val="000000"/>
                <w:sz w:val="20"/>
                <w:szCs w:val="20"/>
                <w:lang w:val="es-MX" w:eastAsia="en-GB"/>
              </w:rPr>
              <w:t>Entrevista del cliente</w:t>
            </w:r>
          </w:p>
        </w:tc>
        <w:tc>
          <w:tcPr>
            <w:tcW w:w="2551" w:type="dxa"/>
          </w:tcPr>
          <w:p w14:paraId="03504506" w14:textId="6A6873B3" w:rsidR="009F7C96" w:rsidRPr="0038681B" w:rsidRDefault="008E7BE7" w:rsidP="009F7C96">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sz w:val="20"/>
                <w:szCs w:val="20"/>
                <w:lang w:val="es-MX" w:eastAsia="en-GB"/>
              </w:rPr>
            </w:pPr>
            <w:r w:rsidRPr="0038681B">
              <w:rPr>
                <w:rFonts w:ascii="Montserrat" w:eastAsia="Times New Roman" w:hAnsi="Montserrat" w:cs="Times New Roman"/>
                <w:color w:val="000000"/>
                <w:sz w:val="20"/>
                <w:szCs w:val="20"/>
                <w:lang w:val="es-MX" w:eastAsia="en-GB"/>
              </w:rPr>
              <w:t>Vendedor</w:t>
            </w:r>
          </w:p>
        </w:tc>
        <w:tc>
          <w:tcPr>
            <w:tcW w:w="3112" w:type="dxa"/>
          </w:tcPr>
          <w:p w14:paraId="39749A8C" w14:textId="657F361C" w:rsidR="009F7C96" w:rsidRPr="0038681B" w:rsidRDefault="008E7BE7" w:rsidP="009F7C96">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sz w:val="20"/>
                <w:szCs w:val="20"/>
                <w:lang w:val="es-MX" w:eastAsia="en-GB"/>
              </w:rPr>
            </w:pPr>
            <w:r w:rsidRPr="0038681B">
              <w:rPr>
                <w:rFonts w:ascii="Montserrat" w:eastAsia="Times New Roman" w:hAnsi="Montserrat" w:cs="Times New Roman"/>
                <w:color w:val="000000"/>
                <w:sz w:val="20"/>
                <w:szCs w:val="20"/>
                <w:lang w:val="es-MX" w:eastAsia="en-GB"/>
              </w:rPr>
              <w:t>Mediante una serie de preguntas, el vendedor debe conocer la capacidad de compra del posible cliente</w:t>
            </w:r>
            <w:r w:rsidR="0038681B">
              <w:rPr>
                <w:rFonts w:ascii="Montserrat" w:eastAsia="Times New Roman" w:hAnsi="Montserrat" w:cs="Times New Roman"/>
                <w:color w:val="000000"/>
                <w:sz w:val="20"/>
                <w:szCs w:val="20"/>
                <w:lang w:val="es-MX" w:eastAsia="en-GB"/>
              </w:rPr>
              <w:t xml:space="preserve">. Si es un buen prospecto, debe pasarlo con el jefe de </w:t>
            </w:r>
            <w:proofErr w:type="spellStart"/>
            <w:r w:rsidR="0038681B">
              <w:rPr>
                <w:rFonts w:ascii="Montserrat" w:eastAsia="Times New Roman" w:hAnsi="Montserrat" w:cs="Times New Roman"/>
                <w:color w:val="000000"/>
                <w:sz w:val="20"/>
                <w:szCs w:val="20"/>
                <w:lang w:val="es-MX" w:eastAsia="en-GB"/>
              </w:rPr>
              <w:t>cyc</w:t>
            </w:r>
            <w:proofErr w:type="spellEnd"/>
            <w:r w:rsidR="0038681B">
              <w:rPr>
                <w:rFonts w:ascii="Montserrat" w:eastAsia="Times New Roman" w:hAnsi="Montserrat" w:cs="Times New Roman"/>
                <w:color w:val="000000"/>
                <w:sz w:val="20"/>
                <w:szCs w:val="20"/>
                <w:lang w:val="es-MX" w:eastAsia="en-GB"/>
              </w:rPr>
              <w:t xml:space="preserve"> para continuar con el proceso.</w:t>
            </w:r>
          </w:p>
        </w:tc>
      </w:tr>
      <w:tr w:rsidR="009F7C96" w14:paraId="50AD48F7" w14:textId="77777777" w:rsidTr="009E2AAD">
        <w:tc>
          <w:tcPr>
            <w:cnfStyle w:val="001000000000" w:firstRow="0" w:lastRow="0" w:firstColumn="1" w:lastColumn="0" w:oddVBand="0" w:evenVBand="0" w:oddHBand="0" w:evenHBand="0" w:firstRowFirstColumn="0" w:firstRowLastColumn="0" w:lastRowFirstColumn="0" w:lastRowLastColumn="0"/>
            <w:tcW w:w="2831" w:type="dxa"/>
          </w:tcPr>
          <w:p w14:paraId="08834FE7" w14:textId="77E4D8E7" w:rsidR="009F7C96" w:rsidRPr="008E7BE7" w:rsidRDefault="008E7BE7" w:rsidP="009F7C96">
            <w:pPr>
              <w:pStyle w:val="Prrafodelista"/>
              <w:spacing w:line="360" w:lineRule="auto"/>
              <w:ind w:left="0"/>
              <w:jc w:val="center"/>
              <w:rPr>
                <w:rFonts w:ascii="Montserrat" w:eastAsia="Times New Roman" w:hAnsi="Montserrat" w:cs="Times New Roman"/>
                <w:color w:val="000000"/>
                <w:sz w:val="20"/>
                <w:szCs w:val="20"/>
                <w:lang w:val="es-MX" w:eastAsia="en-GB"/>
              </w:rPr>
            </w:pPr>
            <w:r w:rsidRPr="008E7BE7">
              <w:rPr>
                <w:rFonts w:ascii="Montserrat" w:eastAsia="Times New Roman" w:hAnsi="Montserrat" w:cs="Times New Roman"/>
                <w:color w:val="000000"/>
                <w:sz w:val="20"/>
                <w:szCs w:val="20"/>
                <w:lang w:val="es-MX" w:eastAsia="en-GB"/>
              </w:rPr>
              <w:t>Elaboración del expediente</w:t>
            </w:r>
          </w:p>
        </w:tc>
        <w:tc>
          <w:tcPr>
            <w:tcW w:w="2551" w:type="dxa"/>
          </w:tcPr>
          <w:p w14:paraId="309D17BA" w14:textId="6C8CF497" w:rsidR="009F7C96" w:rsidRPr="0038681B" w:rsidRDefault="008E7BE7" w:rsidP="009F7C96">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20"/>
                <w:szCs w:val="20"/>
                <w:lang w:val="es-MX" w:eastAsia="en-GB"/>
              </w:rPr>
            </w:pPr>
            <w:r w:rsidRPr="0038681B">
              <w:rPr>
                <w:rFonts w:ascii="Montserrat" w:eastAsia="Times New Roman" w:hAnsi="Montserrat" w:cs="Times New Roman"/>
                <w:color w:val="000000"/>
                <w:sz w:val="20"/>
                <w:szCs w:val="20"/>
                <w:lang w:val="es-MX" w:eastAsia="en-GB"/>
              </w:rPr>
              <w:t>Jefe de crédito y cobranza</w:t>
            </w:r>
          </w:p>
        </w:tc>
        <w:tc>
          <w:tcPr>
            <w:tcW w:w="3112" w:type="dxa"/>
          </w:tcPr>
          <w:p w14:paraId="15A40700" w14:textId="484F2879" w:rsidR="009F7C96" w:rsidRPr="0038681B" w:rsidRDefault="0038681B" w:rsidP="009F7C96">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20"/>
                <w:szCs w:val="20"/>
                <w:lang w:val="es-MX" w:eastAsia="en-GB"/>
              </w:rPr>
            </w:pPr>
            <w:r>
              <w:rPr>
                <w:rFonts w:ascii="Montserrat" w:eastAsia="Times New Roman" w:hAnsi="Montserrat" w:cs="Times New Roman"/>
                <w:color w:val="000000"/>
                <w:sz w:val="20"/>
                <w:szCs w:val="20"/>
                <w:lang w:val="es-MX" w:eastAsia="en-GB"/>
              </w:rPr>
              <w:t xml:space="preserve">El jefe de </w:t>
            </w:r>
            <w:proofErr w:type="spellStart"/>
            <w:r>
              <w:rPr>
                <w:rFonts w:ascii="Montserrat" w:eastAsia="Times New Roman" w:hAnsi="Montserrat" w:cs="Times New Roman"/>
                <w:color w:val="000000"/>
                <w:sz w:val="20"/>
                <w:szCs w:val="20"/>
                <w:lang w:val="es-MX" w:eastAsia="en-GB"/>
              </w:rPr>
              <w:t>cyc</w:t>
            </w:r>
            <w:proofErr w:type="spellEnd"/>
            <w:r>
              <w:rPr>
                <w:rFonts w:ascii="Montserrat" w:eastAsia="Times New Roman" w:hAnsi="Montserrat" w:cs="Times New Roman"/>
                <w:color w:val="000000"/>
                <w:sz w:val="20"/>
                <w:szCs w:val="20"/>
                <w:lang w:val="es-MX" w:eastAsia="en-GB"/>
              </w:rPr>
              <w:t xml:space="preserve"> debe pedir toda la documentación requerida a fin de poder realizar la investigación.</w:t>
            </w:r>
          </w:p>
        </w:tc>
      </w:tr>
      <w:tr w:rsidR="009F7C96" w14:paraId="420084A6" w14:textId="77777777" w:rsidTr="009E2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4E1D2DF5" w14:textId="12202428" w:rsidR="009F7C96" w:rsidRPr="008E7BE7" w:rsidRDefault="008E7BE7" w:rsidP="009F7C96">
            <w:pPr>
              <w:pStyle w:val="Prrafodelista"/>
              <w:spacing w:line="360" w:lineRule="auto"/>
              <w:ind w:left="0"/>
              <w:jc w:val="center"/>
              <w:rPr>
                <w:rFonts w:ascii="Montserrat" w:eastAsia="Times New Roman" w:hAnsi="Montserrat" w:cs="Times New Roman"/>
                <w:color w:val="000000"/>
                <w:sz w:val="20"/>
                <w:szCs w:val="20"/>
                <w:lang w:val="es-MX" w:eastAsia="en-GB"/>
              </w:rPr>
            </w:pPr>
            <w:r w:rsidRPr="008E7BE7">
              <w:rPr>
                <w:rFonts w:ascii="Montserrat" w:eastAsia="Times New Roman" w:hAnsi="Montserrat" w:cs="Times New Roman"/>
                <w:color w:val="000000"/>
                <w:sz w:val="20"/>
                <w:szCs w:val="20"/>
                <w:lang w:val="es-MX" w:eastAsia="en-GB"/>
              </w:rPr>
              <w:t>Investigación y verificación de datos</w:t>
            </w:r>
          </w:p>
        </w:tc>
        <w:tc>
          <w:tcPr>
            <w:tcW w:w="2551" w:type="dxa"/>
          </w:tcPr>
          <w:p w14:paraId="5078FADA" w14:textId="5EB78344" w:rsidR="009F7C96" w:rsidRPr="0038681B" w:rsidRDefault="008E7BE7" w:rsidP="009F7C96">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sz w:val="20"/>
                <w:szCs w:val="20"/>
                <w:lang w:val="es-MX" w:eastAsia="en-GB"/>
              </w:rPr>
            </w:pPr>
            <w:r w:rsidRPr="0038681B">
              <w:rPr>
                <w:rFonts w:ascii="Montserrat" w:eastAsia="Times New Roman" w:hAnsi="Montserrat" w:cs="Times New Roman"/>
                <w:color w:val="000000"/>
                <w:sz w:val="20"/>
                <w:szCs w:val="20"/>
                <w:lang w:val="es-MX" w:eastAsia="en-GB"/>
              </w:rPr>
              <w:t>Jefe de crédito y cobranza</w:t>
            </w:r>
          </w:p>
        </w:tc>
        <w:tc>
          <w:tcPr>
            <w:tcW w:w="3112" w:type="dxa"/>
          </w:tcPr>
          <w:p w14:paraId="4C3C57C8" w14:textId="24597AC3" w:rsidR="009F7C96" w:rsidRPr="0038681B" w:rsidRDefault="0038681B" w:rsidP="009F7C96">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sz w:val="20"/>
                <w:szCs w:val="20"/>
                <w:lang w:val="es-MX" w:eastAsia="en-GB"/>
              </w:rPr>
            </w:pPr>
            <w:r>
              <w:rPr>
                <w:rFonts w:ascii="Montserrat" w:eastAsia="Times New Roman" w:hAnsi="Montserrat" w:cs="Times New Roman"/>
                <w:color w:val="000000"/>
                <w:sz w:val="20"/>
                <w:szCs w:val="20"/>
                <w:lang w:val="es-MX" w:eastAsia="en-GB"/>
              </w:rPr>
              <w:t>Posteriormente, se dará a la verificación</w:t>
            </w:r>
            <w:r w:rsidR="008A2218">
              <w:rPr>
                <w:rFonts w:ascii="Montserrat" w:eastAsia="Times New Roman" w:hAnsi="Montserrat" w:cs="Times New Roman"/>
                <w:color w:val="000000"/>
                <w:sz w:val="20"/>
                <w:szCs w:val="20"/>
                <w:lang w:val="es-MX" w:eastAsia="en-GB"/>
              </w:rPr>
              <w:t xml:space="preserve"> de domicilio, trabajo y comprobante de ingresos.</w:t>
            </w:r>
          </w:p>
        </w:tc>
      </w:tr>
      <w:tr w:rsidR="009F7C96" w14:paraId="162F1311" w14:textId="77777777" w:rsidTr="009E2AAD">
        <w:tc>
          <w:tcPr>
            <w:cnfStyle w:val="001000000000" w:firstRow="0" w:lastRow="0" w:firstColumn="1" w:lastColumn="0" w:oddVBand="0" w:evenVBand="0" w:oddHBand="0" w:evenHBand="0" w:firstRowFirstColumn="0" w:firstRowLastColumn="0" w:lastRowFirstColumn="0" w:lastRowLastColumn="0"/>
            <w:tcW w:w="2831" w:type="dxa"/>
          </w:tcPr>
          <w:p w14:paraId="063FC168" w14:textId="37B1BFD2" w:rsidR="008E7BE7" w:rsidRPr="008E7BE7" w:rsidRDefault="008E7BE7" w:rsidP="008E7BE7">
            <w:pPr>
              <w:pStyle w:val="Prrafodelista"/>
              <w:spacing w:line="360" w:lineRule="auto"/>
              <w:ind w:left="0"/>
              <w:jc w:val="center"/>
              <w:rPr>
                <w:rFonts w:ascii="Montserrat" w:eastAsia="Times New Roman" w:hAnsi="Montserrat" w:cs="Times New Roman"/>
                <w:b w:val="0"/>
                <w:bCs w:val="0"/>
                <w:color w:val="000000"/>
                <w:sz w:val="20"/>
                <w:szCs w:val="20"/>
                <w:lang w:val="es-MX" w:eastAsia="en-GB"/>
              </w:rPr>
            </w:pPr>
            <w:r w:rsidRPr="008E7BE7">
              <w:rPr>
                <w:rFonts w:ascii="Montserrat" w:eastAsia="Times New Roman" w:hAnsi="Montserrat" w:cs="Times New Roman"/>
                <w:color w:val="000000"/>
                <w:sz w:val="20"/>
                <w:szCs w:val="20"/>
                <w:lang w:val="es-MX" w:eastAsia="en-GB"/>
              </w:rPr>
              <w:t>Alta del cliente en el sistema</w:t>
            </w:r>
          </w:p>
        </w:tc>
        <w:tc>
          <w:tcPr>
            <w:tcW w:w="2551" w:type="dxa"/>
          </w:tcPr>
          <w:p w14:paraId="56EB59AB" w14:textId="40E60455" w:rsidR="009F7C96" w:rsidRPr="0038681B" w:rsidRDefault="008E7BE7" w:rsidP="009F7C96">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20"/>
                <w:szCs w:val="20"/>
                <w:lang w:val="es-MX" w:eastAsia="en-GB"/>
              </w:rPr>
            </w:pPr>
            <w:r w:rsidRPr="0038681B">
              <w:rPr>
                <w:rFonts w:ascii="Montserrat" w:eastAsia="Times New Roman" w:hAnsi="Montserrat" w:cs="Times New Roman"/>
                <w:color w:val="000000"/>
                <w:sz w:val="20"/>
                <w:szCs w:val="20"/>
                <w:lang w:val="es-MX" w:eastAsia="en-GB"/>
              </w:rPr>
              <w:t>Vendedor</w:t>
            </w:r>
          </w:p>
        </w:tc>
        <w:tc>
          <w:tcPr>
            <w:tcW w:w="3112" w:type="dxa"/>
          </w:tcPr>
          <w:p w14:paraId="1DDBD961" w14:textId="53B02DC5" w:rsidR="009F7C96" w:rsidRPr="0038681B" w:rsidRDefault="008A2218" w:rsidP="009F7C96">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000000"/>
                <w:sz w:val="20"/>
                <w:szCs w:val="20"/>
                <w:lang w:val="es-MX" w:eastAsia="en-GB"/>
              </w:rPr>
            </w:pPr>
            <w:r>
              <w:rPr>
                <w:rFonts w:ascii="Montserrat" w:eastAsia="Times New Roman" w:hAnsi="Montserrat" w:cs="Times New Roman"/>
                <w:color w:val="000000"/>
                <w:sz w:val="20"/>
                <w:szCs w:val="20"/>
                <w:lang w:val="es-MX" w:eastAsia="en-GB"/>
              </w:rPr>
              <w:t xml:space="preserve">Si la solicitud es aprobada, el vendedor debe dar de alta al cliente en la base de datos. </w:t>
            </w:r>
          </w:p>
        </w:tc>
      </w:tr>
      <w:tr w:rsidR="008E7BE7" w14:paraId="7AD77BB5" w14:textId="77777777" w:rsidTr="009E2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74C210A3" w14:textId="37C0BD35" w:rsidR="008E7BE7" w:rsidRPr="008E7BE7" w:rsidRDefault="008E7BE7" w:rsidP="009F7C96">
            <w:pPr>
              <w:pStyle w:val="Prrafodelista"/>
              <w:spacing w:line="360" w:lineRule="auto"/>
              <w:ind w:left="0"/>
              <w:jc w:val="center"/>
              <w:rPr>
                <w:rFonts w:ascii="Montserrat" w:eastAsia="Times New Roman" w:hAnsi="Montserrat" w:cs="Times New Roman"/>
                <w:color w:val="000000"/>
                <w:sz w:val="20"/>
                <w:szCs w:val="20"/>
                <w:lang w:val="es-MX" w:eastAsia="en-GB"/>
              </w:rPr>
            </w:pPr>
            <w:r w:rsidRPr="008E7BE7">
              <w:rPr>
                <w:rFonts w:ascii="Montserrat" w:eastAsia="Times New Roman" w:hAnsi="Montserrat" w:cs="Times New Roman"/>
                <w:color w:val="000000"/>
                <w:sz w:val="20"/>
                <w:szCs w:val="20"/>
                <w:lang w:val="es-MX" w:eastAsia="en-GB"/>
              </w:rPr>
              <w:t>Otorgamiento del crédito</w:t>
            </w:r>
          </w:p>
        </w:tc>
        <w:tc>
          <w:tcPr>
            <w:tcW w:w="2551" w:type="dxa"/>
          </w:tcPr>
          <w:p w14:paraId="54053270" w14:textId="3D0EA62F" w:rsidR="008E7BE7" w:rsidRPr="0038681B" w:rsidRDefault="008E7BE7" w:rsidP="009F7C96">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sz w:val="20"/>
                <w:szCs w:val="20"/>
                <w:lang w:val="es-MX" w:eastAsia="en-GB"/>
              </w:rPr>
            </w:pPr>
            <w:r w:rsidRPr="0038681B">
              <w:rPr>
                <w:rFonts w:ascii="Montserrat" w:eastAsia="Times New Roman" w:hAnsi="Montserrat" w:cs="Times New Roman"/>
                <w:color w:val="000000"/>
                <w:sz w:val="20"/>
                <w:szCs w:val="20"/>
                <w:lang w:val="es-MX" w:eastAsia="en-GB"/>
              </w:rPr>
              <w:t>Vendedor</w:t>
            </w:r>
          </w:p>
        </w:tc>
        <w:tc>
          <w:tcPr>
            <w:tcW w:w="3112" w:type="dxa"/>
          </w:tcPr>
          <w:p w14:paraId="666CE699" w14:textId="606A30BD" w:rsidR="008E7BE7" w:rsidRPr="0038681B" w:rsidRDefault="008A2218" w:rsidP="009F7C96">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sz w:val="20"/>
                <w:szCs w:val="20"/>
                <w:lang w:val="es-MX" w:eastAsia="en-GB"/>
              </w:rPr>
            </w:pPr>
            <w:r>
              <w:rPr>
                <w:rFonts w:ascii="Montserrat" w:eastAsia="Times New Roman" w:hAnsi="Montserrat" w:cs="Times New Roman"/>
                <w:color w:val="000000"/>
                <w:sz w:val="20"/>
                <w:szCs w:val="20"/>
                <w:lang w:val="es-MX" w:eastAsia="en-GB"/>
              </w:rPr>
              <w:t>Una vez que se encuentre en el sistema, se le entregará al cliente una tarjeta membresía con la que podrá</w:t>
            </w:r>
            <w:r w:rsidR="00F01781">
              <w:rPr>
                <w:rFonts w:ascii="Montserrat" w:eastAsia="Times New Roman" w:hAnsi="Montserrat" w:cs="Times New Roman"/>
                <w:color w:val="000000"/>
                <w:sz w:val="20"/>
                <w:szCs w:val="20"/>
                <w:lang w:val="es-MX" w:eastAsia="en-GB"/>
              </w:rPr>
              <w:t xml:space="preserve"> acceder al crédito de la mueblería.</w:t>
            </w:r>
          </w:p>
        </w:tc>
      </w:tr>
    </w:tbl>
    <w:p w14:paraId="51A679BE" w14:textId="61D551EE" w:rsidR="00E56267" w:rsidRDefault="00E56267" w:rsidP="003B59A3">
      <w:pPr>
        <w:pStyle w:val="Prrafodelista"/>
        <w:spacing w:after="0" w:line="360" w:lineRule="auto"/>
        <w:jc w:val="both"/>
        <w:rPr>
          <w:rFonts w:ascii="Montserrat" w:eastAsia="Times New Roman" w:hAnsi="Montserrat" w:cs="Times New Roman"/>
          <w:b/>
          <w:bCs/>
          <w:color w:val="000000"/>
          <w:lang w:val="es-MX" w:eastAsia="en-GB"/>
        </w:rPr>
      </w:pPr>
    </w:p>
    <w:p w14:paraId="2135ABCA" w14:textId="77777777" w:rsidR="003728FE" w:rsidRDefault="003728FE">
      <w:pPr>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br w:type="page"/>
      </w:r>
    </w:p>
    <w:p w14:paraId="4FB50561" w14:textId="69634AB3" w:rsidR="00F01781" w:rsidRDefault="00F01781" w:rsidP="00F01781">
      <w:pPr>
        <w:pStyle w:val="Prrafodelista"/>
        <w:spacing w:after="0" w:line="360" w:lineRule="auto"/>
        <w:jc w:val="center"/>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lastRenderedPageBreak/>
        <w:t>FORMATOS E INSTRUCTIVOS</w:t>
      </w:r>
    </w:p>
    <w:p w14:paraId="137093D9" w14:textId="77777777" w:rsidR="00F01781" w:rsidRDefault="00F01781" w:rsidP="00F01781">
      <w:pPr>
        <w:pStyle w:val="Prrafodelista"/>
        <w:spacing w:after="0" w:line="360" w:lineRule="auto"/>
        <w:jc w:val="center"/>
        <w:rPr>
          <w:rFonts w:ascii="Montserrat" w:eastAsia="Times New Roman" w:hAnsi="Montserrat" w:cs="Times New Roman"/>
          <w:b/>
          <w:bCs/>
          <w:color w:val="000000"/>
          <w:lang w:val="es-MX" w:eastAsia="en-GB"/>
        </w:rPr>
      </w:pPr>
    </w:p>
    <w:p w14:paraId="24A9EE00" w14:textId="13C89764" w:rsidR="00F01781" w:rsidRDefault="00F01781" w:rsidP="00F01781">
      <w:pPr>
        <w:pStyle w:val="Prrafodelista"/>
        <w:numPr>
          <w:ilvl w:val="0"/>
          <w:numId w:val="3"/>
        </w:numPr>
        <w:spacing w:after="0" w:line="360" w:lineRule="auto"/>
        <w:jc w:val="both"/>
        <w:rPr>
          <w:rFonts w:ascii="Montserrat" w:eastAsia="Times New Roman" w:hAnsi="Montserrat" w:cs="Times New Roman"/>
          <w:color w:val="000000"/>
          <w:lang w:val="es-MX" w:eastAsia="en-GB"/>
        </w:rPr>
      </w:pPr>
      <w:r>
        <w:rPr>
          <w:rFonts w:ascii="Montserrat" w:eastAsia="Times New Roman" w:hAnsi="Montserrat" w:cs="Times New Roman"/>
          <w:color w:val="000000"/>
          <w:lang w:val="es-MX" w:eastAsia="en-GB"/>
        </w:rPr>
        <w:t>Solicitud de crédito</w:t>
      </w:r>
    </w:p>
    <w:p w14:paraId="11649F90" w14:textId="6F084B4D" w:rsidR="00F01781" w:rsidRDefault="00F01781" w:rsidP="00F01781">
      <w:pPr>
        <w:pStyle w:val="Prrafodelista"/>
        <w:numPr>
          <w:ilvl w:val="0"/>
          <w:numId w:val="3"/>
        </w:numPr>
        <w:spacing w:after="0" w:line="360" w:lineRule="auto"/>
        <w:jc w:val="both"/>
        <w:rPr>
          <w:rFonts w:ascii="Montserrat" w:eastAsia="Times New Roman" w:hAnsi="Montserrat" w:cs="Times New Roman"/>
          <w:color w:val="000000"/>
          <w:lang w:val="es-MX" w:eastAsia="en-GB"/>
        </w:rPr>
      </w:pPr>
      <w:r>
        <w:rPr>
          <w:rFonts w:ascii="Montserrat" w:eastAsia="Times New Roman" w:hAnsi="Montserrat" w:cs="Times New Roman"/>
          <w:color w:val="000000"/>
          <w:lang w:val="es-MX" w:eastAsia="en-GB"/>
        </w:rPr>
        <w:t>Contrato de adhesión</w:t>
      </w:r>
    </w:p>
    <w:p w14:paraId="2C3DADAE" w14:textId="70CE8009" w:rsidR="00F01781" w:rsidRPr="00F01781" w:rsidRDefault="00F01781" w:rsidP="00F01781">
      <w:pPr>
        <w:pStyle w:val="Prrafodelista"/>
        <w:numPr>
          <w:ilvl w:val="0"/>
          <w:numId w:val="3"/>
        </w:numPr>
        <w:spacing w:after="0" w:line="360" w:lineRule="auto"/>
        <w:jc w:val="both"/>
        <w:rPr>
          <w:rFonts w:ascii="Montserrat" w:eastAsia="Times New Roman" w:hAnsi="Montserrat" w:cs="Times New Roman"/>
          <w:color w:val="000000"/>
          <w:lang w:val="es-MX" w:eastAsia="en-GB"/>
        </w:rPr>
      </w:pPr>
      <w:r>
        <w:rPr>
          <w:rFonts w:ascii="Montserrat" w:eastAsia="Times New Roman" w:hAnsi="Montserrat" w:cs="Times New Roman"/>
          <w:color w:val="000000"/>
          <w:lang w:val="es-MX" w:eastAsia="en-GB"/>
        </w:rPr>
        <w:t>Carta de comprobante de ingresos</w:t>
      </w:r>
    </w:p>
    <w:sectPr w:rsidR="00F01781" w:rsidRPr="00F01781"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E41DE"/>
    <w:multiLevelType w:val="hybridMultilevel"/>
    <w:tmpl w:val="4E4C2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C6F580C"/>
    <w:multiLevelType w:val="hybridMultilevel"/>
    <w:tmpl w:val="0520E3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6465457D"/>
    <w:multiLevelType w:val="hybridMultilevel"/>
    <w:tmpl w:val="20663F80"/>
    <w:lvl w:ilvl="0" w:tplc="BE64723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2A"/>
    <w:rsid w:val="00051E99"/>
    <w:rsid w:val="000E7B14"/>
    <w:rsid w:val="001919C3"/>
    <w:rsid w:val="00260396"/>
    <w:rsid w:val="002E1C2A"/>
    <w:rsid w:val="002E64C2"/>
    <w:rsid w:val="003511FB"/>
    <w:rsid w:val="003728FE"/>
    <w:rsid w:val="0038681B"/>
    <w:rsid w:val="003B59A3"/>
    <w:rsid w:val="003B6651"/>
    <w:rsid w:val="003F4C0F"/>
    <w:rsid w:val="00474F16"/>
    <w:rsid w:val="0049468A"/>
    <w:rsid w:val="004B30B7"/>
    <w:rsid w:val="004E42D5"/>
    <w:rsid w:val="0052005F"/>
    <w:rsid w:val="006244E6"/>
    <w:rsid w:val="00660DF1"/>
    <w:rsid w:val="007B799C"/>
    <w:rsid w:val="008A2218"/>
    <w:rsid w:val="008E7BE7"/>
    <w:rsid w:val="009708F4"/>
    <w:rsid w:val="009E2AAD"/>
    <w:rsid w:val="009F7C96"/>
    <w:rsid w:val="00A4392A"/>
    <w:rsid w:val="00A920E5"/>
    <w:rsid w:val="00AA4D04"/>
    <w:rsid w:val="00B1500D"/>
    <w:rsid w:val="00BF7BFA"/>
    <w:rsid w:val="00E062CD"/>
    <w:rsid w:val="00E417E6"/>
    <w:rsid w:val="00E56267"/>
    <w:rsid w:val="00F01781"/>
    <w:rsid w:val="00F40A66"/>
    <w:rsid w:val="00F74F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8AD7"/>
  <w15:chartTrackingRefBased/>
  <w15:docId w15:val="{456EAA1B-0973-4AA0-82F1-2EF1573D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C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19C3"/>
    <w:pPr>
      <w:ind w:left="720"/>
      <w:contextualSpacing/>
    </w:pPr>
  </w:style>
  <w:style w:type="table" w:styleId="Tablaconcuadrcula">
    <w:name w:val="Table Grid"/>
    <w:basedOn w:val="Tablanormal"/>
    <w:uiPriority w:val="39"/>
    <w:rsid w:val="003B5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3B59A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3B59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5oscura-nfasis1">
    <w:name w:val="Grid Table 5 Dark Accent 1"/>
    <w:basedOn w:val="Tablanormal"/>
    <w:uiPriority w:val="50"/>
    <w:rsid w:val="009E2A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5oscura-nfasis5">
    <w:name w:val="Grid Table 5 Dark Accent 5"/>
    <w:basedOn w:val="Tablanormal"/>
    <w:uiPriority w:val="50"/>
    <w:rsid w:val="009E2A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6concolores-nfasis5">
    <w:name w:val="Grid Table 6 Colorful Accent 5"/>
    <w:basedOn w:val="Tablanormal"/>
    <w:uiPriority w:val="51"/>
    <w:rsid w:val="009E2AAD"/>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405</Words>
  <Characters>2232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Samanta Ruvalcaba</cp:lastModifiedBy>
  <cp:revision>10</cp:revision>
  <dcterms:created xsi:type="dcterms:W3CDTF">2022-03-15T00:31:00Z</dcterms:created>
  <dcterms:modified xsi:type="dcterms:W3CDTF">2022-03-15T03:07:00Z</dcterms:modified>
</cp:coreProperties>
</file>