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E15B" w14:textId="6D1FB442" w:rsidR="009708F4" w:rsidRPr="002D7FA7" w:rsidRDefault="00391352" w:rsidP="0039135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  <w:r w:rsidRPr="002D7FA7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  <w:t>Asociación de colonos</w:t>
      </w:r>
      <w:r w:rsidR="00191F6F" w:rsidRPr="002D7FA7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  <w:t xml:space="preserve"> Las Huertas</w:t>
      </w:r>
    </w:p>
    <w:p w14:paraId="5510EDCB" w14:textId="057F6568" w:rsidR="00026CF5" w:rsidRDefault="00026CF5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7501DB3" w14:textId="43AFA82F" w:rsidR="00391352" w:rsidRDefault="00391352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Reunidos en el domicilio ubicado en la calle Huerta de San Andrés, no. 105, col. Las Huertas</w:t>
      </w:r>
      <w:r w:rsidR="002D7FA7">
        <w:rPr>
          <w:rFonts w:ascii="Montserrat" w:eastAsia="Times New Roman" w:hAnsi="Montserrat" w:cs="Times New Roman"/>
          <w:color w:val="000000"/>
          <w:lang w:val="es-MX" w:eastAsia="en-GB"/>
        </w:rPr>
        <w:t xml:space="preserve">, León, </w:t>
      </w:r>
      <w:proofErr w:type="spellStart"/>
      <w:r w:rsidR="002D7FA7">
        <w:rPr>
          <w:rFonts w:ascii="Montserrat" w:eastAsia="Times New Roman" w:hAnsi="Montserrat" w:cs="Times New Roman"/>
          <w:color w:val="000000"/>
          <w:lang w:val="es-MX" w:eastAsia="en-GB"/>
        </w:rPr>
        <w:t>Gto</w:t>
      </w:r>
      <w:proofErr w:type="spellEnd"/>
      <w:r w:rsidR="002D7FA7">
        <w:rPr>
          <w:rFonts w:ascii="Montserrat" w:eastAsia="Times New Roman" w:hAnsi="Montserrat" w:cs="Times New Roman"/>
          <w:color w:val="000000"/>
          <w:lang w:val="es-MX" w:eastAsia="en-GB"/>
        </w:rPr>
        <w:t xml:space="preserve">. El presidente de colonos, José Alvarado, da por iniciada la </w:t>
      </w:r>
      <w:r w:rsidR="002D7FA7" w:rsidRPr="00390A00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junta vecinal</w:t>
      </w:r>
      <w:r w:rsidR="00202EAB">
        <w:rPr>
          <w:rFonts w:ascii="Montserrat" w:eastAsia="Times New Roman" w:hAnsi="Montserrat" w:cs="Times New Roman"/>
          <w:color w:val="000000"/>
          <w:lang w:val="es-MX" w:eastAsia="en-GB"/>
        </w:rPr>
        <w:t>,</w:t>
      </w:r>
      <w:r w:rsidR="002D7FA7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="00202EAB">
        <w:rPr>
          <w:rFonts w:ascii="Montserrat" w:eastAsia="Times New Roman" w:hAnsi="Montserrat" w:cs="Times New Roman"/>
          <w:color w:val="000000"/>
          <w:lang w:val="es-MX" w:eastAsia="en-GB"/>
        </w:rPr>
        <w:t>siendo las 15:00 horas del día 12 de marzo de 2022</w:t>
      </w:r>
      <w:r w:rsidR="00202EAB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  <w:r w:rsidR="002D7FA7">
        <w:rPr>
          <w:rFonts w:ascii="Montserrat" w:eastAsia="Times New Roman" w:hAnsi="Montserrat" w:cs="Times New Roman"/>
          <w:color w:val="000000"/>
          <w:lang w:val="es-MX" w:eastAsia="en-GB"/>
        </w:rPr>
        <w:t xml:space="preserve">con motivo de </w:t>
      </w:r>
      <w:r w:rsidR="002D7FA7" w:rsidRPr="009274E4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acci</w:t>
      </w:r>
      <w:r w:rsidR="00202EAB" w:rsidRPr="009274E4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ones de mejoras para los habitantes de la colonia</w:t>
      </w:r>
      <w:r w:rsidR="00202EAB">
        <w:rPr>
          <w:rFonts w:ascii="Montserrat" w:eastAsia="Times New Roman" w:hAnsi="Montserrat" w:cs="Times New Roman"/>
          <w:color w:val="000000"/>
          <w:lang w:val="es-MX" w:eastAsia="en-GB"/>
        </w:rPr>
        <w:t>.</w:t>
      </w:r>
    </w:p>
    <w:p w14:paraId="44D3FD53" w14:textId="4E8E4893" w:rsidR="00202EAB" w:rsidRDefault="00202EAB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3831D8C" w14:textId="5DD44E4A" w:rsidR="00202EAB" w:rsidRDefault="00202EAB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202EAB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Convocada por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: José Alvarado, </w:t>
      </w:r>
      <w:r w:rsidR="009274E4">
        <w:rPr>
          <w:rFonts w:ascii="Montserrat" w:eastAsia="Times New Roman" w:hAnsi="Montserrat" w:cs="Times New Roman"/>
          <w:color w:val="000000"/>
          <w:lang w:val="es-MX" w:eastAsia="en-GB"/>
        </w:rPr>
        <w:t>p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residente de colonos.</w:t>
      </w:r>
    </w:p>
    <w:p w14:paraId="1FCE238D" w14:textId="5377CD2B" w:rsidR="00202EAB" w:rsidRDefault="00513B35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Elabora</w:t>
      </w:r>
      <w:r w:rsidR="00202EAB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:</w:t>
      </w:r>
      <w:r w:rsidR="00202EAB"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Cristina Méndez, secretaria de colonos.</w:t>
      </w:r>
    </w:p>
    <w:p w14:paraId="0BF521B8" w14:textId="63E449EE" w:rsidR="00513B35" w:rsidRDefault="00513B35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Antecedentes: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="009274E4">
        <w:rPr>
          <w:rFonts w:ascii="Montserrat" w:eastAsia="Times New Roman" w:hAnsi="Montserrat" w:cs="Times New Roman"/>
          <w:color w:val="000000"/>
          <w:lang w:val="es-MX" w:eastAsia="en-GB"/>
        </w:rPr>
        <w:t>Con motivos del actual deterioro de las instalaciones de juegos y áreas verdes de la colonia, causado por el abandono, se convoca a todos los habitantes a una reunión para la toma de acuerdos y compromisos para la rehabilitación de dichas áreas.</w:t>
      </w:r>
    </w:p>
    <w:p w14:paraId="47F51AC2" w14:textId="77777777" w:rsidR="00F65846" w:rsidRDefault="00F65846" w:rsidP="00391352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F6E0CE6" w14:textId="2BAD16CF" w:rsidR="00513B35" w:rsidRDefault="00513B35" w:rsidP="00513B35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  <w:r w:rsidRPr="00F6584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>ACUERDOS Y COMPROMISOS PACTADOS</w:t>
      </w:r>
    </w:p>
    <w:p w14:paraId="2A50BCBF" w14:textId="09B8F148" w:rsidR="00720133" w:rsidRPr="00720133" w:rsidRDefault="00720133" w:rsidP="00720133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720133">
        <w:rPr>
          <w:rFonts w:ascii="Montserrat" w:eastAsia="Times New Roman" w:hAnsi="Montserrat" w:cs="Times New Roman"/>
          <w:color w:val="000000"/>
          <w:lang w:val="es-MX" w:eastAsia="en-GB"/>
        </w:rPr>
        <w:t>A fin de que se atienda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de manera integral la problemática del deterioro de nuestras áreas verdes y la zona de juegos, se ha llegado, por medio de votación por parte de todos los asistentes a los siguientes acuerdos y compromisos.</w:t>
      </w:r>
    </w:p>
    <w:p w14:paraId="0CA013DC" w14:textId="77777777" w:rsidR="00F65846" w:rsidRPr="00F65846" w:rsidRDefault="00F65846" w:rsidP="00513B35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595C" w:rsidRPr="00720133" w14:paraId="161F4FA4" w14:textId="77777777" w:rsidTr="0008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E93974F" w14:textId="2BC4F4D9" w:rsidR="0008595C" w:rsidRPr="00720133" w:rsidRDefault="0008595C" w:rsidP="00513B35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720133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Descripción</w:t>
            </w:r>
          </w:p>
        </w:tc>
        <w:tc>
          <w:tcPr>
            <w:tcW w:w="2831" w:type="dxa"/>
          </w:tcPr>
          <w:p w14:paraId="5F209846" w14:textId="0B6299A1" w:rsidR="0008595C" w:rsidRPr="00720133" w:rsidRDefault="0008595C" w:rsidP="00513B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720133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Responsable</w:t>
            </w:r>
          </w:p>
        </w:tc>
        <w:tc>
          <w:tcPr>
            <w:tcW w:w="2832" w:type="dxa"/>
          </w:tcPr>
          <w:p w14:paraId="007EA8D3" w14:textId="4EFE24AF" w:rsidR="0008595C" w:rsidRPr="00720133" w:rsidRDefault="0008595C" w:rsidP="00513B3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720133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Fecha de entrega</w:t>
            </w:r>
          </w:p>
        </w:tc>
      </w:tr>
      <w:tr w:rsidR="0008595C" w:rsidRPr="00720133" w14:paraId="39145122" w14:textId="77777777" w:rsidTr="00F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4A3F07C4" w14:textId="4CA665C4" w:rsidR="0008595C" w:rsidRPr="00720133" w:rsidRDefault="00720133" w:rsidP="00F106C7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</w:pPr>
            <w:r w:rsidRPr="00720133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t>Re</w:t>
            </w:r>
            <w:r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t>caudación de fondos económicos para la compra de pintura y otros materiales para el mantenimiento de los juegos infantiles.</w:t>
            </w:r>
          </w:p>
        </w:tc>
        <w:tc>
          <w:tcPr>
            <w:tcW w:w="2831" w:type="dxa"/>
            <w:vAlign w:val="center"/>
          </w:tcPr>
          <w:p w14:paraId="6F19D097" w14:textId="1C0AF8C4" w:rsidR="0008595C" w:rsidRPr="00390A00" w:rsidRDefault="00390A00" w:rsidP="00F106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Tesorero de colonos.</w:t>
            </w:r>
          </w:p>
        </w:tc>
        <w:tc>
          <w:tcPr>
            <w:tcW w:w="2832" w:type="dxa"/>
            <w:vAlign w:val="center"/>
          </w:tcPr>
          <w:p w14:paraId="4C64260B" w14:textId="754DE613" w:rsidR="0008595C" w:rsidRPr="00390A00" w:rsidRDefault="001C3D26" w:rsidP="00F106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Cada tres meses, durante los primeros 3 días del mes, se realizará una junta para la recaudación de fondos.</w:t>
            </w:r>
          </w:p>
        </w:tc>
      </w:tr>
      <w:tr w:rsidR="0008595C" w:rsidRPr="00720133" w14:paraId="3E9DF8A5" w14:textId="77777777" w:rsidTr="00F1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5B7956B9" w14:textId="0C42F184" w:rsidR="0008595C" w:rsidRPr="00720133" w:rsidRDefault="00720133" w:rsidP="00F106C7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t>Riego de los árboles y pasto de las áreas verdes.</w:t>
            </w:r>
          </w:p>
        </w:tc>
        <w:tc>
          <w:tcPr>
            <w:tcW w:w="2831" w:type="dxa"/>
            <w:vAlign w:val="center"/>
          </w:tcPr>
          <w:p w14:paraId="5900DB16" w14:textId="099C027C" w:rsidR="0008595C" w:rsidRPr="00390A00" w:rsidRDefault="00390A00" w:rsidP="00F106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Participación regular de cada familia de la colonia.</w:t>
            </w:r>
          </w:p>
        </w:tc>
        <w:tc>
          <w:tcPr>
            <w:tcW w:w="2832" w:type="dxa"/>
            <w:vAlign w:val="center"/>
          </w:tcPr>
          <w:p w14:paraId="10E1B9B4" w14:textId="56B0148B" w:rsidR="0008595C" w:rsidRPr="00390A00" w:rsidRDefault="00F106C7" w:rsidP="00F106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Cada tercer día, según lo establecido.</w:t>
            </w:r>
          </w:p>
        </w:tc>
      </w:tr>
      <w:tr w:rsidR="0008595C" w:rsidRPr="00720133" w14:paraId="1ED9C71E" w14:textId="77777777" w:rsidTr="00F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4D58AC01" w14:textId="6BCCCB53" w:rsidR="0008595C" w:rsidRPr="00720133" w:rsidRDefault="00720133" w:rsidP="00F106C7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t>Poda y riego de los árboles situados frente a cada casa.</w:t>
            </w:r>
          </w:p>
        </w:tc>
        <w:tc>
          <w:tcPr>
            <w:tcW w:w="2831" w:type="dxa"/>
            <w:vAlign w:val="center"/>
          </w:tcPr>
          <w:p w14:paraId="5DCB88F0" w14:textId="474E25BF" w:rsidR="0008595C" w:rsidRPr="00390A00" w:rsidRDefault="00390A00" w:rsidP="00F106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Todos los vecinos.</w:t>
            </w:r>
          </w:p>
        </w:tc>
        <w:tc>
          <w:tcPr>
            <w:tcW w:w="2832" w:type="dxa"/>
            <w:vAlign w:val="center"/>
          </w:tcPr>
          <w:p w14:paraId="64515293" w14:textId="01BE0006" w:rsidR="0008595C" w:rsidRPr="00390A00" w:rsidRDefault="00F106C7" w:rsidP="00F106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El riego debe ser regular, mientras que la poda cuando se considere necesario.</w:t>
            </w:r>
          </w:p>
        </w:tc>
      </w:tr>
      <w:tr w:rsidR="00720133" w:rsidRPr="00720133" w14:paraId="36EAEF2E" w14:textId="77777777" w:rsidTr="00F10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Align w:val="center"/>
          </w:tcPr>
          <w:p w14:paraId="640DE484" w14:textId="60F8DB8A" w:rsidR="00720133" w:rsidRDefault="00390A00" w:rsidP="00F106C7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t xml:space="preserve">Reunión semanal para el seguimiento de los </w:t>
            </w:r>
            <w:r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  <w:lastRenderedPageBreak/>
              <w:t>compromisos adquiridos por los colonos.</w:t>
            </w:r>
          </w:p>
        </w:tc>
        <w:tc>
          <w:tcPr>
            <w:tcW w:w="2831" w:type="dxa"/>
            <w:vAlign w:val="center"/>
          </w:tcPr>
          <w:p w14:paraId="040489BA" w14:textId="30FCD345" w:rsidR="00720133" w:rsidRPr="00390A00" w:rsidRDefault="00390A00" w:rsidP="00F106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lastRenderedPageBreak/>
              <w:t>Presidente de colonos, secretaria, tesorero y vecinos.</w:t>
            </w:r>
          </w:p>
        </w:tc>
        <w:tc>
          <w:tcPr>
            <w:tcW w:w="2832" w:type="dxa"/>
            <w:vAlign w:val="center"/>
          </w:tcPr>
          <w:p w14:paraId="3D245C05" w14:textId="1702D8E4" w:rsidR="00720133" w:rsidRPr="00390A00" w:rsidRDefault="00390A00" w:rsidP="00F106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Sema</w:t>
            </w:r>
            <w:r w:rsidR="001C3D2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na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lmente</w:t>
            </w:r>
            <w:r w:rsidR="001C3D2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 xml:space="preserve"> a partir del 19 de marzo del año en curso.</w:t>
            </w:r>
          </w:p>
        </w:tc>
      </w:tr>
    </w:tbl>
    <w:p w14:paraId="7D966E8B" w14:textId="77777777" w:rsidR="009274E4" w:rsidRDefault="009274E4" w:rsidP="00720133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F4EC034" w14:textId="3DE18EC9" w:rsidR="00F106C7" w:rsidRDefault="00F106C7" w:rsidP="00F106C7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Siendo las 18:00 horas del día 12 de marzo de 2022</w:t>
      </w:r>
      <w:r w:rsidR="00152F64">
        <w:rPr>
          <w:rFonts w:ascii="Montserrat" w:eastAsia="Times New Roman" w:hAnsi="Montserrat" w:cs="Times New Roman"/>
          <w:color w:val="000000"/>
          <w:lang w:val="es-MX" w:eastAsia="en-GB"/>
        </w:rPr>
        <w:t xml:space="preserve"> y, no habiendo otro asunto que tratar,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el presidente de colonos, José Alvarado, da por terminada la junta de la Asociación de colonos La Huerta.</w:t>
      </w:r>
    </w:p>
    <w:p w14:paraId="45BB17F1" w14:textId="77777777" w:rsidR="00F106C7" w:rsidRPr="00F106C7" w:rsidRDefault="00F106C7" w:rsidP="00F106C7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5392BB4" w14:textId="61DFBC7C" w:rsidR="00F106C7" w:rsidRDefault="00F106C7" w:rsidP="00F106C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ATENTAMENTE</w:t>
      </w:r>
    </w:p>
    <w:p w14:paraId="2D4E9F7D" w14:textId="77777777" w:rsidR="00F106C7" w:rsidRDefault="00F106C7" w:rsidP="00F106C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3C494511" w14:textId="68450AFF" w:rsidR="00F106C7" w:rsidRDefault="00F106C7" w:rsidP="00F106C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 w:rsidR="00590611"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 w:rsidR="00590611"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ab/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ab/>
      </w:r>
    </w:p>
    <w:p w14:paraId="61EB8207" w14:textId="77777777" w:rsidR="00F106C7" w:rsidRDefault="00F106C7" w:rsidP="00F106C7">
      <w:pPr>
        <w:spacing w:after="0" w:line="360" w:lineRule="auto"/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José Alvarado</w:t>
      </w:r>
    </w:p>
    <w:p w14:paraId="22E8331E" w14:textId="77777777" w:rsidR="00F106C7" w:rsidRPr="005D7793" w:rsidRDefault="00F106C7" w:rsidP="00F106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Presidente de colonos</w:t>
      </w:r>
    </w:p>
    <w:p w14:paraId="532F0925" w14:textId="77777777" w:rsidR="00F106C7" w:rsidRDefault="00F106C7" w:rsidP="00513B35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A5F2ACD" w14:textId="5126A905" w:rsidR="009274E4" w:rsidRDefault="009274E4" w:rsidP="00513B35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ASISTENTES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274E4" w:rsidRPr="00FC274C" w14:paraId="07A3659E" w14:textId="77777777" w:rsidTr="0008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898892B" w14:textId="7BFE4098" w:rsidR="009274E4" w:rsidRPr="0008595C" w:rsidRDefault="009274E4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Nombre</w:t>
            </w:r>
            <w:r w:rsidR="00FC274C" w:rsidRPr="0008595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/cargo</w:t>
            </w:r>
          </w:p>
        </w:tc>
        <w:tc>
          <w:tcPr>
            <w:tcW w:w="2831" w:type="dxa"/>
          </w:tcPr>
          <w:p w14:paraId="2ED2EA06" w14:textId="1B5B693D" w:rsidR="009274E4" w:rsidRPr="0008595C" w:rsidRDefault="009274E4" w:rsidP="00FC27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Domicilio</w:t>
            </w:r>
          </w:p>
        </w:tc>
        <w:tc>
          <w:tcPr>
            <w:tcW w:w="2832" w:type="dxa"/>
          </w:tcPr>
          <w:p w14:paraId="6C68B2E1" w14:textId="713EA2F4" w:rsidR="009274E4" w:rsidRPr="0008595C" w:rsidRDefault="009274E4" w:rsidP="00FC27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>Firma</w:t>
            </w:r>
          </w:p>
        </w:tc>
      </w:tr>
      <w:tr w:rsidR="009274E4" w:rsidRPr="00FC274C" w14:paraId="2C887489" w14:textId="77777777" w:rsidTr="000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27E05E3" w14:textId="40215A52" w:rsidR="00FC274C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José Alvarado presidente de colonos</w:t>
            </w:r>
          </w:p>
        </w:tc>
        <w:tc>
          <w:tcPr>
            <w:tcW w:w="2831" w:type="dxa"/>
          </w:tcPr>
          <w:p w14:paraId="57B4A4BD" w14:textId="1F74A551" w:rsidR="009274E4" w:rsidRPr="00FC274C" w:rsidRDefault="00FC274C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San Andrés, no. 105, Col. Las Huertas</w:t>
            </w:r>
          </w:p>
        </w:tc>
        <w:tc>
          <w:tcPr>
            <w:tcW w:w="2832" w:type="dxa"/>
          </w:tcPr>
          <w:p w14:paraId="4820C73E" w14:textId="77777777" w:rsidR="009274E4" w:rsidRPr="00FC274C" w:rsidRDefault="009274E4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  <w:tr w:rsidR="009274E4" w:rsidRPr="00FC274C" w14:paraId="7BFFB115" w14:textId="77777777" w:rsidTr="0008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9EB6B8A" w14:textId="337009CF" w:rsidR="00FC274C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Cristina Méndez secretaria</w:t>
            </w:r>
          </w:p>
        </w:tc>
        <w:tc>
          <w:tcPr>
            <w:tcW w:w="2831" w:type="dxa"/>
          </w:tcPr>
          <w:p w14:paraId="2789305A" w14:textId="7F2BC171" w:rsidR="009274E4" w:rsidRPr="00FC274C" w:rsidRDefault="00FC274C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San Bartolo, no. 113, Col. Las Huertas</w:t>
            </w:r>
          </w:p>
        </w:tc>
        <w:tc>
          <w:tcPr>
            <w:tcW w:w="2832" w:type="dxa"/>
          </w:tcPr>
          <w:p w14:paraId="5510AE68" w14:textId="77777777" w:rsidR="009274E4" w:rsidRPr="00FC274C" w:rsidRDefault="009274E4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  <w:tr w:rsidR="009274E4" w:rsidRPr="00FC274C" w14:paraId="07749FDB" w14:textId="77777777" w:rsidTr="000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B3962A6" w14:textId="5FED0D9E" w:rsidR="009274E4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Carlos Suárez tesorero</w:t>
            </w:r>
          </w:p>
        </w:tc>
        <w:tc>
          <w:tcPr>
            <w:tcW w:w="2831" w:type="dxa"/>
          </w:tcPr>
          <w:p w14:paraId="038A4310" w14:textId="3FA10384" w:rsidR="009274E4" w:rsidRPr="00FC274C" w:rsidRDefault="00E612D3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Jaral no. 100, Col. Las Huertas</w:t>
            </w:r>
          </w:p>
        </w:tc>
        <w:tc>
          <w:tcPr>
            <w:tcW w:w="2832" w:type="dxa"/>
          </w:tcPr>
          <w:p w14:paraId="6A3B7E99" w14:textId="77777777" w:rsidR="009274E4" w:rsidRPr="00FC274C" w:rsidRDefault="009274E4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  <w:tr w:rsidR="009274E4" w:rsidRPr="00FC274C" w14:paraId="7D712CA4" w14:textId="77777777" w:rsidTr="0008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0255A18" w14:textId="1603D205" w:rsidR="009274E4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Marta Velázquez vecina</w:t>
            </w:r>
          </w:p>
        </w:tc>
        <w:tc>
          <w:tcPr>
            <w:tcW w:w="2831" w:type="dxa"/>
          </w:tcPr>
          <w:p w14:paraId="53FE13C6" w14:textId="44265A26" w:rsidR="009274E4" w:rsidRPr="00FC274C" w:rsidRDefault="00E612D3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Laguna no. 103. Col. Las Huertas</w:t>
            </w:r>
          </w:p>
        </w:tc>
        <w:tc>
          <w:tcPr>
            <w:tcW w:w="2832" w:type="dxa"/>
          </w:tcPr>
          <w:p w14:paraId="55497097" w14:textId="77777777" w:rsidR="009274E4" w:rsidRPr="00FC274C" w:rsidRDefault="009274E4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  <w:tr w:rsidR="009274E4" w:rsidRPr="00FC274C" w14:paraId="1D7E877C" w14:textId="77777777" w:rsidTr="0008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CA7CF8" w14:textId="2665E680" w:rsidR="009274E4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Erika Tule vecina</w:t>
            </w:r>
          </w:p>
        </w:tc>
        <w:tc>
          <w:tcPr>
            <w:tcW w:w="2831" w:type="dxa"/>
          </w:tcPr>
          <w:p w14:paraId="68293DC9" w14:textId="733AE5C6" w:rsidR="009274E4" w:rsidRPr="00FC274C" w:rsidRDefault="00E612D3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Santa Ana no. 116, Col. Las Huertas</w:t>
            </w:r>
          </w:p>
        </w:tc>
        <w:tc>
          <w:tcPr>
            <w:tcW w:w="2832" w:type="dxa"/>
          </w:tcPr>
          <w:p w14:paraId="1134466D" w14:textId="77777777" w:rsidR="009274E4" w:rsidRPr="00FC274C" w:rsidRDefault="009274E4" w:rsidP="00FC27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  <w:tr w:rsidR="00FC274C" w:rsidRPr="00FC274C" w14:paraId="3EFA0003" w14:textId="77777777" w:rsidTr="0008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C418055" w14:textId="366B9D41" w:rsidR="00FC274C" w:rsidRPr="0008595C" w:rsidRDefault="00FC274C" w:rsidP="00FC274C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</w:pPr>
            <w:r w:rsidRPr="0008595C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18"/>
                <w:szCs w:val="18"/>
                <w:lang w:val="es-MX" w:eastAsia="en-GB"/>
              </w:rPr>
              <w:t>Efraín López vecino</w:t>
            </w:r>
          </w:p>
        </w:tc>
        <w:tc>
          <w:tcPr>
            <w:tcW w:w="2831" w:type="dxa"/>
          </w:tcPr>
          <w:p w14:paraId="57E51225" w14:textId="14175F78" w:rsidR="00FC274C" w:rsidRPr="00FC274C" w:rsidRDefault="00E612D3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  <w:t>La Quemada no. 108, Las Huertas.</w:t>
            </w:r>
          </w:p>
        </w:tc>
        <w:tc>
          <w:tcPr>
            <w:tcW w:w="2832" w:type="dxa"/>
          </w:tcPr>
          <w:p w14:paraId="09F60A68" w14:textId="77777777" w:rsidR="00FC274C" w:rsidRPr="00FC274C" w:rsidRDefault="00FC274C" w:rsidP="00FC27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val="es-MX" w:eastAsia="en-GB"/>
              </w:rPr>
            </w:pPr>
          </w:p>
        </w:tc>
      </w:tr>
    </w:tbl>
    <w:p w14:paraId="43F60832" w14:textId="77777777" w:rsidR="009274E4" w:rsidRDefault="009274E4" w:rsidP="00F106C7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sectPr w:rsidR="009274E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26CF5"/>
    <w:rsid w:val="0008595C"/>
    <w:rsid w:val="00152F64"/>
    <w:rsid w:val="00191F6F"/>
    <w:rsid w:val="001C3D26"/>
    <w:rsid w:val="00202EAB"/>
    <w:rsid w:val="00294A3D"/>
    <w:rsid w:val="002D7FA7"/>
    <w:rsid w:val="002E1C2A"/>
    <w:rsid w:val="00390A00"/>
    <w:rsid w:val="00391352"/>
    <w:rsid w:val="00476BBC"/>
    <w:rsid w:val="004B30B7"/>
    <w:rsid w:val="00513B35"/>
    <w:rsid w:val="0052005F"/>
    <w:rsid w:val="00590611"/>
    <w:rsid w:val="005D7793"/>
    <w:rsid w:val="00720133"/>
    <w:rsid w:val="009274E4"/>
    <w:rsid w:val="009708F4"/>
    <w:rsid w:val="00A4392A"/>
    <w:rsid w:val="00A920E5"/>
    <w:rsid w:val="00E612D3"/>
    <w:rsid w:val="00E63244"/>
    <w:rsid w:val="00F106C7"/>
    <w:rsid w:val="00F65846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08595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183F-361E-414E-A110-A05576E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2027</Characters>
  <Application>Microsoft Office Word</Application>
  <DocSecurity>0</DocSecurity>
  <Lines>101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9</cp:revision>
  <dcterms:created xsi:type="dcterms:W3CDTF">2022-03-13T22:00:00Z</dcterms:created>
  <dcterms:modified xsi:type="dcterms:W3CDTF">2022-03-14T00:09:00Z</dcterms:modified>
</cp:coreProperties>
</file>