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06" w:rsidRPr="00DC1C06" w:rsidRDefault="00DC1C06" w:rsidP="00DC1C06">
      <w:pPr>
        <w:jc w:val="center"/>
        <w:rPr>
          <w:rFonts w:ascii="Arial" w:hAnsi="Arial" w:cs="Arial"/>
        </w:rPr>
      </w:pPr>
      <w:r w:rsidRPr="00DC1C06">
        <w:rPr>
          <w:rFonts w:ascii="Arial" w:hAnsi="Arial" w:cs="Arial"/>
          <w:b/>
        </w:rPr>
        <w:t>Colegio Santa Mónica</w:t>
      </w:r>
      <w:r>
        <w:rPr>
          <w:rFonts w:ascii="Arial" w:hAnsi="Arial" w:cs="Arial"/>
        </w:rPr>
        <w:br/>
        <w:t>Secretaria de Educación Pública</w:t>
      </w:r>
      <w:r>
        <w:rPr>
          <w:rFonts w:ascii="Arial" w:hAnsi="Arial" w:cs="Arial"/>
        </w:rPr>
        <w:br/>
        <w:t>Ciudad de México, México</w:t>
      </w:r>
      <w:r>
        <w:rPr>
          <w:rFonts w:ascii="Arial" w:hAnsi="Arial" w:cs="Arial"/>
        </w:rPr>
        <w:br/>
      </w:r>
      <w:r w:rsidRPr="00DC1C06">
        <w:rPr>
          <w:rFonts w:ascii="Arial" w:hAnsi="Arial" w:cs="Arial"/>
        </w:rPr>
        <w:t>Año escolar 2022 - 2023</w:t>
      </w:r>
    </w:p>
    <w:p w:rsidR="00DC1C06" w:rsidRDefault="00DC1C06" w:rsidP="00DC1C06">
      <w:pPr>
        <w:rPr>
          <w:rFonts w:ascii="Arial" w:hAnsi="Arial" w:cs="Arial"/>
        </w:rPr>
      </w:pPr>
    </w:p>
    <w:p w:rsidR="004D3197" w:rsidRDefault="004D3197" w:rsidP="00DC1C06">
      <w:pPr>
        <w:rPr>
          <w:rFonts w:ascii="Arial" w:hAnsi="Arial" w:cs="Arial"/>
        </w:rPr>
      </w:pPr>
    </w:p>
    <w:p w:rsidR="004D3197" w:rsidRDefault="004D3197" w:rsidP="00DC1C06">
      <w:pPr>
        <w:rPr>
          <w:rFonts w:ascii="Arial" w:hAnsi="Arial" w:cs="Arial"/>
        </w:rPr>
      </w:pPr>
    </w:p>
    <w:p w:rsidR="004D3197" w:rsidRDefault="004D3197" w:rsidP="00DC1C06">
      <w:pPr>
        <w:rPr>
          <w:rFonts w:ascii="Arial" w:hAnsi="Arial" w:cs="Arial"/>
        </w:rPr>
      </w:pPr>
    </w:p>
    <w:p w:rsidR="004D3197" w:rsidRDefault="004D3197" w:rsidP="00DC1C06">
      <w:pPr>
        <w:rPr>
          <w:rFonts w:ascii="Arial" w:hAnsi="Arial" w:cs="Arial"/>
        </w:rPr>
      </w:pPr>
    </w:p>
    <w:p w:rsidR="004D3197" w:rsidRDefault="004D3197" w:rsidP="00DC1C06">
      <w:pPr>
        <w:rPr>
          <w:rFonts w:ascii="Arial" w:hAnsi="Arial" w:cs="Arial"/>
        </w:rPr>
      </w:pPr>
    </w:p>
    <w:p w:rsidR="004D3197" w:rsidRDefault="004D3197" w:rsidP="00DC1C06">
      <w:pPr>
        <w:rPr>
          <w:rFonts w:ascii="Arial" w:hAnsi="Arial" w:cs="Arial"/>
        </w:rPr>
      </w:pPr>
    </w:p>
    <w:p w:rsidR="004D3197" w:rsidRDefault="004D3197" w:rsidP="00DC1C06">
      <w:pPr>
        <w:rPr>
          <w:rFonts w:ascii="Arial" w:hAnsi="Arial" w:cs="Arial"/>
        </w:rPr>
      </w:pPr>
    </w:p>
    <w:p w:rsidR="004D3197" w:rsidRDefault="004D3197" w:rsidP="00DC1C06">
      <w:pPr>
        <w:rPr>
          <w:rFonts w:ascii="Arial" w:hAnsi="Arial" w:cs="Arial"/>
        </w:rPr>
      </w:pPr>
    </w:p>
    <w:p w:rsidR="004D3197" w:rsidRPr="00DC1C06" w:rsidRDefault="004D3197" w:rsidP="00DC1C06">
      <w:pPr>
        <w:rPr>
          <w:rFonts w:ascii="Arial" w:hAnsi="Arial" w:cs="Arial"/>
        </w:rPr>
      </w:pPr>
    </w:p>
    <w:p w:rsidR="00DC1C06" w:rsidRPr="004D3197" w:rsidRDefault="00DC1C06" w:rsidP="004D3197">
      <w:pPr>
        <w:jc w:val="center"/>
        <w:rPr>
          <w:rFonts w:ascii="Arial" w:hAnsi="Arial" w:cs="Arial"/>
          <w:b/>
        </w:rPr>
      </w:pPr>
      <w:r w:rsidRPr="004D3197">
        <w:rPr>
          <w:rFonts w:ascii="Arial" w:hAnsi="Arial" w:cs="Arial"/>
          <w:b/>
        </w:rPr>
        <w:t>VIDA Y SALUD:</w:t>
      </w:r>
    </w:p>
    <w:p w:rsidR="00DC1C06" w:rsidRPr="004D3197" w:rsidRDefault="00DC1C06" w:rsidP="004D3197">
      <w:pPr>
        <w:jc w:val="center"/>
        <w:rPr>
          <w:rFonts w:ascii="Arial" w:hAnsi="Arial" w:cs="Arial"/>
          <w:b/>
        </w:rPr>
      </w:pPr>
      <w:r w:rsidRPr="004D3197">
        <w:rPr>
          <w:rFonts w:ascii="Arial" w:hAnsi="Arial" w:cs="Arial"/>
          <w:b/>
        </w:rPr>
        <w:t>LA CONSTRUCCIÓN DE UN ESTILO DE VIDA SALUDABLE</w:t>
      </w:r>
    </w:p>
    <w:p w:rsidR="004D3197" w:rsidRDefault="004D3197" w:rsidP="004D3197">
      <w:pPr>
        <w:jc w:val="center"/>
        <w:rPr>
          <w:rFonts w:ascii="Arial" w:hAnsi="Arial" w:cs="Arial"/>
        </w:rPr>
      </w:pPr>
    </w:p>
    <w:p w:rsidR="004D3197" w:rsidRDefault="004D3197" w:rsidP="004D3197">
      <w:pPr>
        <w:jc w:val="center"/>
        <w:rPr>
          <w:rFonts w:ascii="Arial" w:hAnsi="Arial" w:cs="Arial"/>
        </w:rPr>
      </w:pPr>
    </w:p>
    <w:p w:rsidR="004D3197" w:rsidRDefault="004D3197" w:rsidP="004D3197">
      <w:pPr>
        <w:jc w:val="center"/>
        <w:rPr>
          <w:rFonts w:ascii="Arial" w:hAnsi="Arial" w:cs="Arial"/>
        </w:rPr>
      </w:pPr>
    </w:p>
    <w:p w:rsidR="004D3197" w:rsidRDefault="004D3197" w:rsidP="004D3197">
      <w:pPr>
        <w:jc w:val="center"/>
        <w:rPr>
          <w:rFonts w:ascii="Arial" w:hAnsi="Arial" w:cs="Arial"/>
        </w:rPr>
      </w:pPr>
    </w:p>
    <w:p w:rsidR="004D3197" w:rsidRDefault="004D3197" w:rsidP="004D3197">
      <w:pPr>
        <w:jc w:val="center"/>
        <w:rPr>
          <w:rFonts w:ascii="Arial" w:hAnsi="Arial" w:cs="Arial"/>
        </w:rPr>
      </w:pPr>
    </w:p>
    <w:p w:rsidR="004D3197" w:rsidRDefault="004D3197" w:rsidP="004D3197">
      <w:pPr>
        <w:jc w:val="center"/>
        <w:rPr>
          <w:rFonts w:ascii="Arial" w:hAnsi="Arial" w:cs="Arial"/>
        </w:rPr>
      </w:pPr>
    </w:p>
    <w:p w:rsidR="004D3197" w:rsidRDefault="004D3197" w:rsidP="004D3197">
      <w:pPr>
        <w:jc w:val="center"/>
        <w:rPr>
          <w:rFonts w:ascii="Arial" w:hAnsi="Arial" w:cs="Arial"/>
        </w:rPr>
      </w:pPr>
    </w:p>
    <w:p w:rsidR="004D3197" w:rsidRDefault="004D3197" w:rsidP="004D3197">
      <w:pPr>
        <w:jc w:val="center"/>
        <w:rPr>
          <w:rFonts w:ascii="Arial" w:hAnsi="Arial" w:cs="Arial"/>
        </w:rPr>
      </w:pPr>
    </w:p>
    <w:p w:rsidR="004D3197" w:rsidRDefault="004D3197" w:rsidP="004D3197">
      <w:pPr>
        <w:jc w:val="center"/>
        <w:rPr>
          <w:rFonts w:ascii="Arial" w:hAnsi="Arial" w:cs="Arial"/>
        </w:rPr>
      </w:pPr>
    </w:p>
    <w:p w:rsidR="004D3197" w:rsidRDefault="004D3197" w:rsidP="004D3197">
      <w:pPr>
        <w:jc w:val="center"/>
        <w:rPr>
          <w:rFonts w:ascii="Arial" w:hAnsi="Arial" w:cs="Arial"/>
        </w:rPr>
      </w:pPr>
    </w:p>
    <w:p w:rsidR="004D3197" w:rsidRDefault="004D3197" w:rsidP="004D3197">
      <w:pPr>
        <w:jc w:val="center"/>
        <w:rPr>
          <w:rFonts w:ascii="Arial" w:hAnsi="Arial" w:cs="Arial"/>
        </w:rPr>
      </w:pPr>
    </w:p>
    <w:p w:rsidR="004D3197" w:rsidRDefault="004D3197" w:rsidP="004D3197">
      <w:pPr>
        <w:jc w:val="center"/>
        <w:rPr>
          <w:rFonts w:ascii="Arial" w:hAnsi="Arial" w:cs="Arial"/>
        </w:rPr>
      </w:pPr>
      <w:r>
        <w:rPr>
          <w:rFonts w:ascii="Arial" w:hAnsi="Arial" w:cs="Arial"/>
        </w:rPr>
        <w:t>Ciudad de México, junio de 2023</w:t>
      </w:r>
    </w:p>
    <w:p w:rsidR="00DC1C06" w:rsidRPr="004D3197" w:rsidRDefault="00DC1C06" w:rsidP="004D3197">
      <w:pPr>
        <w:jc w:val="center"/>
        <w:rPr>
          <w:rFonts w:ascii="Arial" w:hAnsi="Arial" w:cs="Arial"/>
          <w:b/>
        </w:rPr>
      </w:pPr>
      <w:r w:rsidRPr="004D3197">
        <w:rPr>
          <w:rFonts w:ascii="Arial" w:hAnsi="Arial" w:cs="Arial"/>
          <w:b/>
        </w:rPr>
        <w:lastRenderedPageBreak/>
        <w:t>Introducción</w:t>
      </w:r>
    </w:p>
    <w:p w:rsidR="00DC1C06" w:rsidRPr="00DC1C06" w:rsidRDefault="00DC1C06" w:rsidP="00DC1C06">
      <w:pPr>
        <w:rPr>
          <w:rFonts w:ascii="Arial" w:hAnsi="Arial" w:cs="Arial"/>
        </w:rPr>
      </w:pPr>
    </w:p>
    <w:p w:rsidR="00DC1C06" w:rsidRPr="00DC1C06" w:rsidRDefault="00DC1C06" w:rsidP="004D3197">
      <w:pPr>
        <w:ind w:firstLine="708"/>
        <w:jc w:val="both"/>
        <w:rPr>
          <w:rFonts w:ascii="Arial" w:hAnsi="Arial" w:cs="Arial"/>
        </w:rPr>
      </w:pPr>
      <w:r w:rsidRPr="00DC1C06">
        <w:rPr>
          <w:rFonts w:ascii="Arial" w:hAnsi="Arial" w:cs="Arial"/>
        </w:rPr>
        <w:t>El año escolar 2022 - 2023 representa el momento ideal para desarrollar el proyecto de Vida y Salud: La Construcción de un Estilo de Vida Saludable. En este proyecto participa toda la comunidad escolar, aunque los principales beneficiados son los estudiantes. Asimismo, el plan incluye una serie de actividades diseñadas para promover los hábitos saludables entre los niños y adolescentes como parte de su vida cotidiana.</w:t>
      </w:r>
    </w:p>
    <w:p w:rsidR="00DC1C06" w:rsidRPr="00DC1C06" w:rsidRDefault="00DC1C06" w:rsidP="00DC1C06">
      <w:pPr>
        <w:rPr>
          <w:rFonts w:ascii="Arial" w:hAnsi="Arial" w:cs="Arial"/>
        </w:rPr>
      </w:pPr>
    </w:p>
    <w:p w:rsidR="00DC1C06" w:rsidRPr="00E76CF6" w:rsidRDefault="00DC1C06" w:rsidP="00E76CF6">
      <w:pPr>
        <w:jc w:val="center"/>
        <w:rPr>
          <w:rFonts w:ascii="Arial" w:hAnsi="Arial" w:cs="Arial"/>
          <w:b/>
        </w:rPr>
      </w:pPr>
      <w:r w:rsidRPr="00E76CF6">
        <w:rPr>
          <w:rFonts w:ascii="Arial" w:hAnsi="Arial" w:cs="Arial"/>
          <w:b/>
        </w:rPr>
        <w:t>Justificación</w:t>
      </w:r>
    </w:p>
    <w:p w:rsidR="00DC1C06" w:rsidRPr="00DC1C06" w:rsidRDefault="00DC1C06" w:rsidP="00DC1C06">
      <w:pPr>
        <w:rPr>
          <w:rFonts w:ascii="Arial" w:hAnsi="Arial" w:cs="Arial"/>
        </w:rPr>
      </w:pPr>
    </w:p>
    <w:p w:rsidR="00DC1C06" w:rsidRPr="00DC1C06" w:rsidRDefault="00DC1C06" w:rsidP="00E76CF6">
      <w:pPr>
        <w:ind w:firstLine="708"/>
        <w:jc w:val="both"/>
        <w:rPr>
          <w:rFonts w:ascii="Arial" w:hAnsi="Arial" w:cs="Arial"/>
        </w:rPr>
      </w:pPr>
      <w:r w:rsidRPr="00DC1C06">
        <w:rPr>
          <w:rFonts w:ascii="Arial" w:hAnsi="Arial" w:cs="Arial"/>
        </w:rPr>
        <w:t xml:space="preserve">Desde el principio el desarrollo integral de los niños y adolescentes debe ser una prioridad para los padres, representantes y centros educativos. Por lo tanto, el trabajo que se debe hacer va más allá de compartir conocimiento y evaluar nuevas habilidades. El compromiso tiene que estar en </w:t>
      </w:r>
      <w:r w:rsidR="00E76CF6" w:rsidRPr="00DC1C06">
        <w:rPr>
          <w:rFonts w:ascii="Arial" w:hAnsi="Arial" w:cs="Arial"/>
        </w:rPr>
        <w:t>proporcionarles</w:t>
      </w:r>
      <w:r w:rsidRPr="00DC1C06">
        <w:rPr>
          <w:rFonts w:ascii="Arial" w:hAnsi="Arial" w:cs="Arial"/>
        </w:rPr>
        <w:t xml:space="preserve"> a los jóvenes todas las herramientas necesarias para construir una vida sana y responsable. En consecuencia, el Colegio Santa Mónica pretende incentivar desde sus salones de clases la conversación y reflexión sobre la salud, los hábitos saludables, la prevención de enfermedades y la alimentación adecuada.</w:t>
      </w:r>
    </w:p>
    <w:p w:rsidR="00DC1C06" w:rsidRPr="00DC1C06" w:rsidRDefault="00DC1C06" w:rsidP="00DC1C06">
      <w:pPr>
        <w:rPr>
          <w:rFonts w:ascii="Arial" w:hAnsi="Arial" w:cs="Arial"/>
        </w:rPr>
      </w:pPr>
    </w:p>
    <w:p w:rsidR="00DC1C06" w:rsidRPr="00E76CF6" w:rsidRDefault="00DC1C06" w:rsidP="00E76CF6">
      <w:pPr>
        <w:jc w:val="center"/>
        <w:rPr>
          <w:rFonts w:ascii="Arial" w:hAnsi="Arial" w:cs="Arial"/>
          <w:b/>
        </w:rPr>
      </w:pPr>
      <w:r w:rsidRPr="00E76CF6">
        <w:rPr>
          <w:rFonts w:ascii="Arial" w:hAnsi="Arial" w:cs="Arial"/>
          <w:b/>
        </w:rPr>
        <w:t>Objetivo general</w:t>
      </w:r>
    </w:p>
    <w:p w:rsidR="00DC1C06" w:rsidRPr="00DC1C06" w:rsidRDefault="00DC1C06" w:rsidP="00DC1C06">
      <w:pPr>
        <w:rPr>
          <w:rFonts w:ascii="Arial" w:hAnsi="Arial" w:cs="Arial"/>
        </w:rPr>
      </w:pPr>
    </w:p>
    <w:p w:rsidR="00DC1C06" w:rsidRPr="00DC1C06" w:rsidRDefault="00DC1C06" w:rsidP="00E76CF6">
      <w:pPr>
        <w:ind w:firstLine="708"/>
        <w:jc w:val="both"/>
        <w:rPr>
          <w:rFonts w:ascii="Arial" w:hAnsi="Arial" w:cs="Arial"/>
        </w:rPr>
      </w:pPr>
      <w:r w:rsidRPr="00DC1C06">
        <w:rPr>
          <w:rFonts w:ascii="Arial" w:hAnsi="Arial" w:cs="Arial"/>
        </w:rPr>
        <w:t>Desarrollar un programa didáctico que promueva el aprendizaje sobre la vida saludable y el cambio hacia los hábitos saludables entre los estudiantes del Colegio Santa Mónica y sus familias.</w:t>
      </w:r>
    </w:p>
    <w:p w:rsidR="00DC1C06" w:rsidRPr="00DC1C06" w:rsidRDefault="00DC1C06" w:rsidP="00DC1C06">
      <w:pPr>
        <w:rPr>
          <w:rFonts w:ascii="Arial" w:hAnsi="Arial" w:cs="Arial"/>
        </w:rPr>
      </w:pPr>
    </w:p>
    <w:p w:rsidR="00DC1C06" w:rsidRPr="00A437EF" w:rsidRDefault="00DC1C06" w:rsidP="00DC1C06">
      <w:pPr>
        <w:rPr>
          <w:rFonts w:ascii="Arial" w:hAnsi="Arial" w:cs="Arial"/>
          <w:b/>
        </w:rPr>
      </w:pPr>
      <w:r w:rsidRPr="00A437EF">
        <w:rPr>
          <w:rFonts w:ascii="Arial" w:hAnsi="Arial" w:cs="Arial"/>
          <w:b/>
        </w:rPr>
        <w:t>Objetivos específicos</w:t>
      </w:r>
    </w:p>
    <w:p w:rsidR="00DC1C06" w:rsidRPr="00DC1C06" w:rsidRDefault="00DC1C06" w:rsidP="00DC1C06">
      <w:pPr>
        <w:rPr>
          <w:rFonts w:ascii="Arial" w:hAnsi="Arial" w:cs="Arial"/>
        </w:rPr>
      </w:pPr>
    </w:p>
    <w:p w:rsidR="00DC1C06" w:rsidRPr="00A437EF" w:rsidRDefault="00DC1C06" w:rsidP="00A437EF">
      <w:pPr>
        <w:pStyle w:val="Prrafodelista"/>
        <w:numPr>
          <w:ilvl w:val="0"/>
          <w:numId w:val="1"/>
        </w:numPr>
        <w:jc w:val="both"/>
        <w:rPr>
          <w:rFonts w:ascii="Arial" w:hAnsi="Arial" w:cs="Arial"/>
        </w:rPr>
      </w:pPr>
      <w:r w:rsidRPr="00A437EF">
        <w:rPr>
          <w:rFonts w:ascii="Arial" w:hAnsi="Arial" w:cs="Arial"/>
        </w:rPr>
        <w:t>Medir la incidencia de hábitos saludables y no saludables entre la población estudiantil del Colegio Santa Mónica.</w:t>
      </w:r>
    </w:p>
    <w:p w:rsidR="00DC1C06" w:rsidRPr="00A437EF" w:rsidRDefault="00DC1C06" w:rsidP="00A437EF">
      <w:pPr>
        <w:pStyle w:val="Prrafodelista"/>
        <w:numPr>
          <w:ilvl w:val="0"/>
          <w:numId w:val="1"/>
        </w:numPr>
        <w:jc w:val="both"/>
        <w:rPr>
          <w:rFonts w:ascii="Arial" w:hAnsi="Arial" w:cs="Arial"/>
        </w:rPr>
      </w:pPr>
      <w:r w:rsidRPr="00A437EF">
        <w:rPr>
          <w:rFonts w:ascii="Arial" w:hAnsi="Arial" w:cs="Arial"/>
        </w:rPr>
        <w:t>Difundir información sobre los estilos de vida saludable, la prevención de enfermedades y la alimentación adecuada.</w:t>
      </w:r>
    </w:p>
    <w:p w:rsidR="00DC1C06" w:rsidRPr="00A437EF" w:rsidRDefault="00DC1C06" w:rsidP="00A437EF">
      <w:pPr>
        <w:pStyle w:val="Prrafodelista"/>
        <w:numPr>
          <w:ilvl w:val="0"/>
          <w:numId w:val="1"/>
        </w:numPr>
        <w:jc w:val="both"/>
        <w:rPr>
          <w:rFonts w:ascii="Arial" w:hAnsi="Arial" w:cs="Arial"/>
        </w:rPr>
      </w:pPr>
      <w:r w:rsidRPr="00A437EF">
        <w:rPr>
          <w:rFonts w:ascii="Arial" w:hAnsi="Arial" w:cs="Arial"/>
        </w:rPr>
        <w:t>Fomentar actividades que involucren a toda la comunidad escolar en el desarrollo de hábitos saludables.</w:t>
      </w:r>
    </w:p>
    <w:p w:rsidR="00DC1C06" w:rsidRPr="00A437EF" w:rsidRDefault="00DC1C06" w:rsidP="00A437EF">
      <w:pPr>
        <w:pStyle w:val="Prrafodelista"/>
        <w:numPr>
          <w:ilvl w:val="0"/>
          <w:numId w:val="1"/>
        </w:numPr>
        <w:jc w:val="both"/>
        <w:rPr>
          <w:rFonts w:ascii="Arial" w:hAnsi="Arial" w:cs="Arial"/>
        </w:rPr>
      </w:pPr>
      <w:r w:rsidRPr="00A437EF">
        <w:rPr>
          <w:rFonts w:ascii="Arial" w:hAnsi="Arial" w:cs="Arial"/>
        </w:rPr>
        <w:t>Facilitar el acceso a opciones de alimentos y actividad física más saludables dentro del colegio.</w:t>
      </w:r>
    </w:p>
    <w:p w:rsidR="00DC1C06" w:rsidRPr="00A437EF" w:rsidRDefault="00DC1C06" w:rsidP="00A437EF">
      <w:pPr>
        <w:jc w:val="center"/>
        <w:rPr>
          <w:rFonts w:ascii="Arial" w:hAnsi="Arial" w:cs="Arial"/>
          <w:b/>
        </w:rPr>
      </w:pPr>
      <w:r w:rsidRPr="00A437EF">
        <w:rPr>
          <w:rFonts w:ascii="Arial" w:hAnsi="Arial" w:cs="Arial"/>
          <w:b/>
        </w:rPr>
        <w:lastRenderedPageBreak/>
        <w:t>Recursos humanos y materiales</w:t>
      </w:r>
    </w:p>
    <w:p w:rsidR="00DC1C06" w:rsidRPr="00DC1C06" w:rsidRDefault="00DC1C06" w:rsidP="00DC1C06">
      <w:pPr>
        <w:rPr>
          <w:rFonts w:ascii="Arial" w:hAnsi="Arial" w:cs="Arial"/>
        </w:rPr>
      </w:pPr>
    </w:p>
    <w:p w:rsidR="00DC1C06" w:rsidRDefault="00DC1C06" w:rsidP="00DC1C06">
      <w:pPr>
        <w:rPr>
          <w:rFonts w:ascii="Arial" w:hAnsi="Arial" w:cs="Arial"/>
        </w:rPr>
      </w:pPr>
      <w:r w:rsidRPr="00DC1C06">
        <w:rPr>
          <w:rFonts w:ascii="Arial" w:hAnsi="Arial" w:cs="Arial"/>
        </w:rPr>
        <w:t xml:space="preserve">El proyecto involucró a todo el cuerpo estudiantil del Colegio </w:t>
      </w:r>
      <w:r w:rsidR="00A437EF">
        <w:rPr>
          <w:rFonts w:ascii="Arial" w:hAnsi="Arial" w:cs="Arial"/>
        </w:rPr>
        <w:t>Santa Mónica, así como también:</w:t>
      </w:r>
    </w:p>
    <w:p w:rsidR="00A437EF" w:rsidRPr="00DC1C06" w:rsidRDefault="00A437EF" w:rsidP="00DC1C06">
      <w:pPr>
        <w:rPr>
          <w:rFonts w:ascii="Arial" w:hAnsi="Arial" w:cs="Arial"/>
        </w:rPr>
      </w:pPr>
    </w:p>
    <w:p w:rsidR="00DC1C06" w:rsidRPr="00A437EF" w:rsidRDefault="00DC1C06" w:rsidP="00A437EF">
      <w:pPr>
        <w:pStyle w:val="Prrafodelista"/>
        <w:numPr>
          <w:ilvl w:val="0"/>
          <w:numId w:val="2"/>
        </w:numPr>
        <w:rPr>
          <w:rFonts w:ascii="Arial" w:hAnsi="Arial" w:cs="Arial"/>
        </w:rPr>
      </w:pPr>
      <w:r w:rsidRPr="00A437EF">
        <w:rPr>
          <w:rFonts w:ascii="Arial" w:hAnsi="Arial" w:cs="Arial"/>
        </w:rPr>
        <w:t>Comisión para el desarrollo de programas pedagógicos.</w:t>
      </w:r>
    </w:p>
    <w:p w:rsidR="00DC1C06" w:rsidRPr="00A437EF" w:rsidRDefault="00DC1C06" w:rsidP="00A437EF">
      <w:pPr>
        <w:pStyle w:val="Prrafodelista"/>
        <w:numPr>
          <w:ilvl w:val="0"/>
          <w:numId w:val="2"/>
        </w:numPr>
        <w:rPr>
          <w:rFonts w:ascii="Arial" w:hAnsi="Arial" w:cs="Arial"/>
        </w:rPr>
      </w:pPr>
      <w:r w:rsidRPr="00A437EF">
        <w:rPr>
          <w:rFonts w:ascii="Arial" w:hAnsi="Arial" w:cs="Arial"/>
        </w:rPr>
        <w:t>Personal docente.</w:t>
      </w:r>
    </w:p>
    <w:p w:rsidR="00DC1C06" w:rsidRPr="00A437EF" w:rsidRDefault="00DC1C06" w:rsidP="00A437EF">
      <w:pPr>
        <w:pStyle w:val="Prrafodelista"/>
        <w:numPr>
          <w:ilvl w:val="0"/>
          <w:numId w:val="2"/>
        </w:numPr>
        <w:rPr>
          <w:rFonts w:ascii="Arial" w:hAnsi="Arial" w:cs="Arial"/>
        </w:rPr>
      </w:pPr>
      <w:r w:rsidRPr="00A437EF">
        <w:rPr>
          <w:rFonts w:ascii="Arial" w:hAnsi="Arial" w:cs="Arial"/>
        </w:rPr>
        <w:t>Personal de la cafetería.</w:t>
      </w:r>
    </w:p>
    <w:p w:rsidR="00DC1C06" w:rsidRPr="00A437EF" w:rsidRDefault="00DC1C06" w:rsidP="00A437EF">
      <w:pPr>
        <w:pStyle w:val="Prrafodelista"/>
        <w:numPr>
          <w:ilvl w:val="0"/>
          <w:numId w:val="2"/>
        </w:numPr>
        <w:rPr>
          <w:rFonts w:ascii="Arial" w:hAnsi="Arial" w:cs="Arial"/>
        </w:rPr>
      </w:pPr>
      <w:r w:rsidRPr="00A437EF">
        <w:rPr>
          <w:rFonts w:ascii="Arial" w:hAnsi="Arial" w:cs="Arial"/>
        </w:rPr>
        <w:t>Comunidad de padres y representantes.</w:t>
      </w:r>
    </w:p>
    <w:p w:rsidR="00DC1C06" w:rsidRPr="00DC1C06" w:rsidRDefault="00DC1C06" w:rsidP="00DC1C06">
      <w:pPr>
        <w:rPr>
          <w:rFonts w:ascii="Arial" w:hAnsi="Arial" w:cs="Arial"/>
        </w:rPr>
      </w:pPr>
    </w:p>
    <w:p w:rsidR="00DC1C06" w:rsidRPr="00A437EF" w:rsidRDefault="00DC1C06" w:rsidP="00DC1C06">
      <w:pPr>
        <w:rPr>
          <w:rFonts w:ascii="Arial" w:hAnsi="Arial" w:cs="Arial"/>
          <w:b/>
        </w:rPr>
      </w:pPr>
      <w:r w:rsidRPr="00A437EF">
        <w:rPr>
          <w:rFonts w:ascii="Arial" w:hAnsi="Arial" w:cs="Arial"/>
          <w:b/>
        </w:rPr>
        <w:t>Recursos materiales</w:t>
      </w:r>
    </w:p>
    <w:p w:rsidR="00DC1C06" w:rsidRPr="00DC1C06" w:rsidRDefault="00DC1C06" w:rsidP="00DC1C06">
      <w:pPr>
        <w:rPr>
          <w:rFonts w:ascii="Arial" w:hAnsi="Arial" w:cs="Arial"/>
        </w:rPr>
      </w:pPr>
    </w:p>
    <w:p w:rsidR="00DC1C06" w:rsidRPr="00A437EF" w:rsidRDefault="00DC1C06" w:rsidP="00A437EF">
      <w:pPr>
        <w:pStyle w:val="Prrafodelista"/>
        <w:numPr>
          <w:ilvl w:val="0"/>
          <w:numId w:val="3"/>
        </w:numPr>
        <w:rPr>
          <w:rFonts w:ascii="Arial" w:hAnsi="Arial" w:cs="Arial"/>
        </w:rPr>
      </w:pPr>
      <w:r w:rsidRPr="00A437EF">
        <w:rPr>
          <w:rFonts w:ascii="Arial" w:hAnsi="Arial" w:cs="Arial"/>
        </w:rPr>
        <w:t>Material de apoyo audiovisual.</w:t>
      </w:r>
    </w:p>
    <w:p w:rsidR="00DC1C06" w:rsidRPr="00A437EF" w:rsidRDefault="00DC1C06" w:rsidP="00A437EF">
      <w:pPr>
        <w:pStyle w:val="Prrafodelista"/>
        <w:numPr>
          <w:ilvl w:val="0"/>
          <w:numId w:val="3"/>
        </w:numPr>
        <w:rPr>
          <w:rFonts w:ascii="Arial" w:hAnsi="Arial" w:cs="Arial"/>
        </w:rPr>
      </w:pPr>
      <w:r w:rsidRPr="00A437EF">
        <w:rPr>
          <w:rFonts w:ascii="Arial" w:hAnsi="Arial" w:cs="Arial"/>
        </w:rPr>
        <w:t>Alimentos.</w:t>
      </w:r>
    </w:p>
    <w:p w:rsidR="00DC1C06" w:rsidRPr="00A437EF" w:rsidRDefault="00DC1C06" w:rsidP="00A437EF">
      <w:pPr>
        <w:pStyle w:val="Prrafodelista"/>
        <w:numPr>
          <w:ilvl w:val="0"/>
          <w:numId w:val="3"/>
        </w:numPr>
        <w:rPr>
          <w:rFonts w:ascii="Arial" w:hAnsi="Arial" w:cs="Arial"/>
        </w:rPr>
      </w:pPr>
      <w:r w:rsidRPr="00A437EF">
        <w:rPr>
          <w:rFonts w:ascii="Arial" w:hAnsi="Arial" w:cs="Arial"/>
        </w:rPr>
        <w:t>Equipo deportivo.</w:t>
      </w:r>
    </w:p>
    <w:p w:rsidR="00DC1C06" w:rsidRPr="00A437EF" w:rsidRDefault="00DC1C06" w:rsidP="00A437EF">
      <w:pPr>
        <w:pStyle w:val="Prrafodelista"/>
        <w:numPr>
          <w:ilvl w:val="0"/>
          <w:numId w:val="3"/>
        </w:numPr>
        <w:rPr>
          <w:rFonts w:ascii="Arial" w:hAnsi="Arial" w:cs="Arial"/>
        </w:rPr>
      </w:pPr>
      <w:r w:rsidRPr="00A437EF">
        <w:rPr>
          <w:rFonts w:ascii="Arial" w:hAnsi="Arial" w:cs="Arial"/>
        </w:rPr>
        <w:t>Material bibliográfico.</w:t>
      </w:r>
    </w:p>
    <w:p w:rsidR="00A437EF" w:rsidRDefault="00A437EF" w:rsidP="00DC1C06">
      <w:pPr>
        <w:rPr>
          <w:rFonts w:ascii="Arial" w:hAnsi="Arial" w:cs="Arial"/>
        </w:rPr>
      </w:pPr>
    </w:p>
    <w:p w:rsidR="00974BA2" w:rsidRDefault="00974BA2" w:rsidP="00A437EF">
      <w:pPr>
        <w:jc w:val="center"/>
        <w:rPr>
          <w:rFonts w:ascii="Arial" w:hAnsi="Arial" w:cs="Arial"/>
          <w:b/>
        </w:rPr>
      </w:pPr>
    </w:p>
    <w:p w:rsidR="00974BA2" w:rsidRDefault="00974BA2" w:rsidP="00A437EF">
      <w:pPr>
        <w:jc w:val="center"/>
        <w:rPr>
          <w:rFonts w:ascii="Arial" w:hAnsi="Arial" w:cs="Arial"/>
          <w:b/>
        </w:rPr>
      </w:pPr>
    </w:p>
    <w:p w:rsidR="00974BA2" w:rsidRDefault="00974BA2" w:rsidP="00A437EF">
      <w:pPr>
        <w:jc w:val="center"/>
        <w:rPr>
          <w:rFonts w:ascii="Arial" w:hAnsi="Arial" w:cs="Arial"/>
          <w:b/>
        </w:rPr>
      </w:pPr>
    </w:p>
    <w:p w:rsidR="00974BA2" w:rsidRDefault="00974BA2" w:rsidP="00A437EF">
      <w:pPr>
        <w:jc w:val="center"/>
        <w:rPr>
          <w:rFonts w:ascii="Arial" w:hAnsi="Arial" w:cs="Arial"/>
          <w:b/>
        </w:rPr>
      </w:pPr>
    </w:p>
    <w:p w:rsidR="00974BA2" w:rsidRDefault="00974BA2" w:rsidP="00A437EF">
      <w:pPr>
        <w:jc w:val="center"/>
        <w:rPr>
          <w:rFonts w:ascii="Arial" w:hAnsi="Arial" w:cs="Arial"/>
          <w:b/>
        </w:rPr>
      </w:pPr>
    </w:p>
    <w:p w:rsidR="00974BA2" w:rsidRDefault="00974BA2" w:rsidP="00A437EF">
      <w:pPr>
        <w:jc w:val="center"/>
        <w:rPr>
          <w:rFonts w:ascii="Arial" w:hAnsi="Arial" w:cs="Arial"/>
          <w:b/>
        </w:rPr>
      </w:pPr>
    </w:p>
    <w:p w:rsidR="00974BA2" w:rsidRDefault="00974BA2" w:rsidP="00A437EF">
      <w:pPr>
        <w:jc w:val="center"/>
        <w:rPr>
          <w:rFonts w:ascii="Arial" w:hAnsi="Arial" w:cs="Arial"/>
          <w:b/>
        </w:rPr>
      </w:pPr>
    </w:p>
    <w:p w:rsidR="00974BA2" w:rsidRDefault="00974BA2" w:rsidP="00A437EF">
      <w:pPr>
        <w:jc w:val="center"/>
        <w:rPr>
          <w:rFonts w:ascii="Arial" w:hAnsi="Arial" w:cs="Arial"/>
          <w:b/>
        </w:rPr>
      </w:pPr>
    </w:p>
    <w:p w:rsidR="00974BA2" w:rsidRDefault="00974BA2" w:rsidP="00A437EF">
      <w:pPr>
        <w:jc w:val="center"/>
        <w:rPr>
          <w:rFonts w:ascii="Arial" w:hAnsi="Arial" w:cs="Arial"/>
          <w:b/>
        </w:rPr>
      </w:pPr>
    </w:p>
    <w:p w:rsidR="00974BA2" w:rsidRDefault="00974BA2" w:rsidP="00A437EF">
      <w:pPr>
        <w:jc w:val="center"/>
        <w:rPr>
          <w:rFonts w:ascii="Arial" w:hAnsi="Arial" w:cs="Arial"/>
          <w:b/>
        </w:rPr>
      </w:pPr>
    </w:p>
    <w:p w:rsidR="00974BA2" w:rsidRDefault="00974BA2" w:rsidP="00A437EF">
      <w:pPr>
        <w:jc w:val="center"/>
        <w:rPr>
          <w:rFonts w:ascii="Arial" w:hAnsi="Arial" w:cs="Arial"/>
          <w:b/>
        </w:rPr>
      </w:pPr>
    </w:p>
    <w:p w:rsidR="00974BA2" w:rsidRDefault="00974BA2" w:rsidP="00A437EF">
      <w:pPr>
        <w:jc w:val="center"/>
        <w:rPr>
          <w:rFonts w:ascii="Arial" w:hAnsi="Arial" w:cs="Arial"/>
          <w:b/>
        </w:rPr>
      </w:pPr>
    </w:p>
    <w:p w:rsidR="00DC1C06" w:rsidRPr="00A437EF" w:rsidRDefault="00DC1C06" w:rsidP="00A437EF">
      <w:pPr>
        <w:jc w:val="center"/>
        <w:rPr>
          <w:rFonts w:ascii="Arial" w:hAnsi="Arial" w:cs="Arial"/>
          <w:b/>
        </w:rPr>
      </w:pPr>
      <w:r w:rsidRPr="00A437EF">
        <w:rPr>
          <w:rFonts w:ascii="Arial" w:hAnsi="Arial" w:cs="Arial"/>
          <w:b/>
        </w:rPr>
        <w:lastRenderedPageBreak/>
        <w:t>Metodología y estrategias</w:t>
      </w:r>
    </w:p>
    <w:p w:rsidR="00DC1C06" w:rsidRPr="00DC1C06" w:rsidRDefault="00DC1C06" w:rsidP="00DC1C06">
      <w:pPr>
        <w:rPr>
          <w:rFonts w:ascii="Arial" w:hAnsi="Arial" w:cs="Arial"/>
        </w:rPr>
      </w:pPr>
    </w:p>
    <w:p w:rsidR="00974BA2" w:rsidRDefault="00DC1C06" w:rsidP="00974BA2">
      <w:pPr>
        <w:ind w:firstLine="708"/>
        <w:jc w:val="both"/>
        <w:rPr>
          <w:rFonts w:ascii="Arial" w:hAnsi="Arial" w:cs="Arial"/>
        </w:rPr>
      </w:pPr>
      <w:r w:rsidRPr="00DC1C06">
        <w:rPr>
          <w:rFonts w:ascii="Arial" w:hAnsi="Arial" w:cs="Arial"/>
        </w:rPr>
        <w:t>El programa consistió en una serie de actividades semanales diseñadas con el propósito de difundir información útil sobre la salud, la alimentación y el ejercicio físico. Además de eventos que contribuyen a desarrollar habilidades nuevas con respectos a los hábitos saludables.</w:t>
      </w:r>
    </w:p>
    <w:p w:rsidR="00974BA2" w:rsidRDefault="00974BA2" w:rsidP="00974BA2">
      <w:pPr>
        <w:jc w:val="both"/>
        <w:rPr>
          <w:rFonts w:ascii="Arial" w:hAnsi="Arial" w:cs="Arial"/>
        </w:rPr>
      </w:pPr>
    </w:p>
    <w:p w:rsidR="00974BA2" w:rsidRDefault="00974BA2" w:rsidP="00974BA2">
      <w:pPr>
        <w:jc w:val="both"/>
        <w:rPr>
          <w:rFonts w:ascii="Arial" w:hAnsi="Arial" w:cs="Arial"/>
          <w:b/>
        </w:rPr>
      </w:pPr>
      <w:r>
        <w:rPr>
          <w:rFonts w:ascii="Arial" w:hAnsi="Arial" w:cs="Arial"/>
          <w:b/>
        </w:rPr>
        <w:t>Plan de acción</w:t>
      </w:r>
    </w:p>
    <w:tbl>
      <w:tblPr>
        <w:tblStyle w:val="Tablaconcuadrcula"/>
        <w:tblW w:w="0" w:type="auto"/>
        <w:tblLook w:val="04A0" w:firstRow="1" w:lastRow="0" w:firstColumn="1" w:lastColumn="0" w:noHBand="0" w:noVBand="1"/>
      </w:tblPr>
      <w:tblGrid>
        <w:gridCol w:w="2992"/>
        <w:gridCol w:w="2993"/>
        <w:gridCol w:w="2993"/>
      </w:tblGrid>
      <w:tr w:rsidR="00361E33" w:rsidTr="00361E33">
        <w:tc>
          <w:tcPr>
            <w:tcW w:w="2992" w:type="dxa"/>
            <w:vAlign w:val="center"/>
          </w:tcPr>
          <w:p w:rsidR="00361E33" w:rsidRPr="00361E33" w:rsidRDefault="00361E33" w:rsidP="00361E33">
            <w:pPr>
              <w:jc w:val="center"/>
              <w:rPr>
                <w:rFonts w:ascii="Arial" w:hAnsi="Arial" w:cs="Arial"/>
                <w:b/>
              </w:rPr>
            </w:pPr>
            <w:r>
              <w:rPr>
                <w:rFonts w:ascii="Arial" w:hAnsi="Arial" w:cs="Arial"/>
                <w:b/>
              </w:rPr>
              <w:t>Actividad</w:t>
            </w:r>
          </w:p>
        </w:tc>
        <w:tc>
          <w:tcPr>
            <w:tcW w:w="2993" w:type="dxa"/>
            <w:vAlign w:val="center"/>
          </w:tcPr>
          <w:p w:rsidR="00361E33" w:rsidRPr="00361E33" w:rsidRDefault="00361E33" w:rsidP="00361E33">
            <w:pPr>
              <w:jc w:val="center"/>
              <w:rPr>
                <w:rFonts w:ascii="Arial" w:hAnsi="Arial" w:cs="Arial"/>
                <w:b/>
              </w:rPr>
            </w:pPr>
            <w:r>
              <w:rPr>
                <w:rFonts w:ascii="Arial" w:hAnsi="Arial" w:cs="Arial"/>
                <w:b/>
              </w:rPr>
              <w:t>Responsable</w:t>
            </w:r>
          </w:p>
        </w:tc>
        <w:tc>
          <w:tcPr>
            <w:tcW w:w="2993" w:type="dxa"/>
            <w:vAlign w:val="center"/>
          </w:tcPr>
          <w:p w:rsidR="00361E33" w:rsidRPr="00361E33" w:rsidRDefault="00361E33" w:rsidP="00361E33">
            <w:pPr>
              <w:jc w:val="center"/>
              <w:rPr>
                <w:rFonts w:ascii="Arial" w:hAnsi="Arial" w:cs="Arial"/>
                <w:b/>
              </w:rPr>
            </w:pPr>
            <w:r>
              <w:rPr>
                <w:rFonts w:ascii="Arial" w:hAnsi="Arial" w:cs="Arial"/>
                <w:b/>
              </w:rPr>
              <w:t>Fecha</w:t>
            </w:r>
          </w:p>
        </w:tc>
      </w:tr>
      <w:tr w:rsidR="00361E33" w:rsidTr="00361E33">
        <w:tc>
          <w:tcPr>
            <w:tcW w:w="2992" w:type="dxa"/>
            <w:vAlign w:val="center"/>
          </w:tcPr>
          <w:p w:rsidR="00361E33" w:rsidRDefault="00FC0C01" w:rsidP="00361E33">
            <w:pPr>
              <w:jc w:val="center"/>
              <w:rPr>
                <w:rFonts w:ascii="Arial" w:hAnsi="Arial" w:cs="Arial"/>
              </w:rPr>
            </w:pPr>
            <w:r>
              <w:rPr>
                <w:rFonts w:ascii="Arial" w:hAnsi="Arial" w:cs="Arial"/>
              </w:rPr>
              <w:t>Charla sobre prevención de enfermedades.</w:t>
            </w:r>
          </w:p>
        </w:tc>
        <w:tc>
          <w:tcPr>
            <w:tcW w:w="2993" w:type="dxa"/>
            <w:vAlign w:val="center"/>
          </w:tcPr>
          <w:p w:rsidR="00361E33" w:rsidRDefault="00565837" w:rsidP="00361E33">
            <w:pPr>
              <w:jc w:val="center"/>
              <w:rPr>
                <w:rFonts w:ascii="Arial" w:hAnsi="Arial" w:cs="Arial"/>
              </w:rPr>
            </w:pPr>
            <w:r w:rsidRPr="00565837">
              <w:rPr>
                <w:rFonts w:ascii="Arial" w:hAnsi="Arial" w:cs="Arial"/>
              </w:rPr>
              <w:t>Comisión para el desarrollo de programas pedagógicos</w:t>
            </w:r>
            <w:r>
              <w:rPr>
                <w:rFonts w:ascii="Arial" w:hAnsi="Arial" w:cs="Arial"/>
              </w:rPr>
              <w:t>.</w:t>
            </w:r>
          </w:p>
        </w:tc>
        <w:tc>
          <w:tcPr>
            <w:tcW w:w="2993" w:type="dxa"/>
            <w:vAlign w:val="center"/>
          </w:tcPr>
          <w:p w:rsidR="00361E33" w:rsidRDefault="00662E78" w:rsidP="00361E33">
            <w:pPr>
              <w:jc w:val="center"/>
              <w:rPr>
                <w:rFonts w:ascii="Arial" w:hAnsi="Arial" w:cs="Arial"/>
              </w:rPr>
            </w:pPr>
            <w:r w:rsidRPr="00662E78">
              <w:rPr>
                <w:rFonts w:ascii="Arial" w:hAnsi="Arial" w:cs="Arial"/>
              </w:rPr>
              <w:t>Lunes: 15/05/23</w:t>
            </w:r>
          </w:p>
        </w:tc>
      </w:tr>
      <w:tr w:rsidR="00361E33" w:rsidTr="00361E33">
        <w:tc>
          <w:tcPr>
            <w:tcW w:w="2992" w:type="dxa"/>
            <w:vAlign w:val="center"/>
          </w:tcPr>
          <w:p w:rsidR="00361E33" w:rsidRDefault="00FC0C01" w:rsidP="00361E33">
            <w:pPr>
              <w:jc w:val="center"/>
              <w:rPr>
                <w:rFonts w:ascii="Arial" w:hAnsi="Arial" w:cs="Arial"/>
              </w:rPr>
            </w:pPr>
            <w:r>
              <w:rPr>
                <w:rFonts w:ascii="Arial" w:hAnsi="Arial" w:cs="Arial"/>
              </w:rPr>
              <w:t>Taller de cocina saludable.</w:t>
            </w:r>
          </w:p>
        </w:tc>
        <w:tc>
          <w:tcPr>
            <w:tcW w:w="2993" w:type="dxa"/>
            <w:vAlign w:val="center"/>
          </w:tcPr>
          <w:p w:rsidR="00361E33" w:rsidRDefault="00565837" w:rsidP="00361E33">
            <w:pPr>
              <w:jc w:val="center"/>
              <w:rPr>
                <w:rFonts w:ascii="Arial" w:hAnsi="Arial" w:cs="Arial"/>
              </w:rPr>
            </w:pPr>
            <w:r w:rsidRPr="00565837">
              <w:rPr>
                <w:rFonts w:ascii="Arial" w:hAnsi="Arial" w:cs="Arial"/>
              </w:rPr>
              <w:t>Personal de la cafetería y nutricionista invitado</w:t>
            </w:r>
            <w:r>
              <w:rPr>
                <w:rFonts w:ascii="Arial" w:hAnsi="Arial" w:cs="Arial"/>
              </w:rPr>
              <w:t>.</w:t>
            </w:r>
          </w:p>
        </w:tc>
        <w:tc>
          <w:tcPr>
            <w:tcW w:w="2993" w:type="dxa"/>
            <w:vAlign w:val="center"/>
          </w:tcPr>
          <w:p w:rsidR="00361E33" w:rsidRDefault="00526370" w:rsidP="00361E33">
            <w:pPr>
              <w:jc w:val="center"/>
              <w:rPr>
                <w:rFonts w:ascii="Arial" w:hAnsi="Arial" w:cs="Arial"/>
              </w:rPr>
            </w:pPr>
            <w:r w:rsidRPr="00526370">
              <w:rPr>
                <w:rFonts w:ascii="Arial" w:hAnsi="Arial" w:cs="Arial"/>
              </w:rPr>
              <w:t>Miércoles 17/05/23</w:t>
            </w:r>
          </w:p>
        </w:tc>
      </w:tr>
      <w:tr w:rsidR="00361E33" w:rsidTr="00361E33">
        <w:tc>
          <w:tcPr>
            <w:tcW w:w="2992" w:type="dxa"/>
            <w:vAlign w:val="center"/>
          </w:tcPr>
          <w:p w:rsidR="00361E33" w:rsidRDefault="006476A4" w:rsidP="00361E33">
            <w:pPr>
              <w:jc w:val="center"/>
              <w:rPr>
                <w:rFonts w:ascii="Arial" w:hAnsi="Arial" w:cs="Arial"/>
              </w:rPr>
            </w:pPr>
            <w:r>
              <w:rPr>
                <w:rFonts w:ascii="Arial" w:hAnsi="Arial" w:cs="Arial"/>
              </w:rPr>
              <w:t>Día al aire libre.</w:t>
            </w:r>
          </w:p>
        </w:tc>
        <w:tc>
          <w:tcPr>
            <w:tcW w:w="2993" w:type="dxa"/>
            <w:vAlign w:val="center"/>
          </w:tcPr>
          <w:p w:rsidR="00361E33" w:rsidRDefault="00565837" w:rsidP="00361E33">
            <w:pPr>
              <w:jc w:val="center"/>
              <w:rPr>
                <w:rFonts w:ascii="Arial" w:hAnsi="Arial" w:cs="Arial"/>
              </w:rPr>
            </w:pPr>
            <w:r w:rsidRPr="00565837">
              <w:rPr>
                <w:rFonts w:ascii="Arial" w:hAnsi="Arial" w:cs="Arial"/>
              </w:rPr>
              <w:t>Comunidad de padres y representantes</w:t>
            </w:r>
            <w:r>
              <w:rPr>
                <w:rFonts w:ascii="Arial" w:hAnsi="Arial" w:cs="Arial"/>
              </w:rPr>
              <w:t>.</w:t>
            </w:r>
          </w:p>
        </w:tc>
        <w:tc>
          <w:tcPr>
            <w:tcW w:w="2993" w:type="dxa"/>
            <w:vAlign w:val="center"/>
          </w:tcPr>
          <w:p w:rsidR="00361E33" w:rsidRDefault="00526370" w:rsidP="00361E33">
            <w:pPr>
              <w:jc w:val="center"/>
              <w:rPr>
                <w:rFonts w:ascii="Arial" w:hAnsi="Arial" w:cs="Arial"/>
              </w:rPr>
            </w:pPr>
            <w:r w:rsidRPr="00526370">
              <w:rPr>
                <w:rFonts w:ascii="Arial" w:hAnsi="Arial" w:cs="Arial"/>
              </w:rPr>
              <w:t>Viernes: 26/05/23</w:t>
            </w:r>
          </w:p>
        </w:tc>
      </w:tr>
    </w:tbl>
    <w:p w:rsidR="00974BA2" w:rsidRDefault="00974BA2" w:rsidP="00974BA2">
      <w:pPr>
        <w:jc w:val="both"/>
        <w:rPr>
          <w:rFonts w:ascii="Arial" w:hAnsi="Arial" w:cs="Arial"/>
        </w:rPr>
      </w:pPr>
    </w:p>
    <w:p w:rsidR="00AD2217" w:rsidRPr="00AD2217" w:rsidRDefault="00AD2217" w:rsidP="00AD2217">
      <w:pPr>
        <w:jc w:val="center"/>
        <w:rPr>
          <w:rFonts w:ascii="Arial" w:hAnsi="Arial" w:cs="Arial"/>
          <w:b/>
        </w:rPr>
      </w:pPr>
      <w:r w:rsidRPr="00AD2217">
        <w:rPr>
          <w:rFonts w:ascii="Arial" w:hAnsi="Arial" w:cs="Arial"/>
          <w:b/>
        </w:rPr>
        <w:t>Autoevaluación</w:t>
      </w:r>
    </w:p>
    <w:p w:rsidR="00AD2217" w:rsidRPr="00AD2217" w:rsidRDefault="00AD2217" w:rsidP="00AD2217">
      <w:pPr>
        <w:jc w:val="both"/>
        <w:rPr>
          <w:rFonts w:ascii="Arial" w:hAnsi="Arial" w:cs="Arial"/>
        </w:rPr>
      </w:pPr>
    </w:p>
    <w:p w:rsidR="00AD2217" w:rsidRPr="00AD2217" w:rsidRDefault="00AD2217" w:rsidP="00562DB0">
      <w:pPr>
        <w:ind w:firstLine="708"/>
        <w:jc w:val="both"/>
        <w:rPr>
          <w:rFonts w:ascii="Arial" w:hAnsi="Arial" w:cs="Arial"/>
        </w:rPr>
      </w:pPr>
      <w:r w:rsidRPr="00AD2217">
        <w:rPr>
          <w:rFonts w:ascii="Arial" w:hAnsi="Arial" w:cs="Arial"/>
        </w:rPr>
        <w:t>El proceso de evaluación del programa permitió determinar que la inclusión de la comunidad de padres y representantes fue favorable para garantizar la participación de una mayor cantidad de estudiantes. Por otro lado, el personal del Colegio Santa Mónica se mostró abierto a trabajar con profesionales externos de diversas áreas.</w:t>
      </w:r>
    </w:p>
    <w:p w:rsidR="00AD2217" w:rsidRPr="00AD2217" w:rsidRDefault="00AD2217" w:rsidP="00AD2217">
      <w:pPr>
        <w:jc w:val="both"/>
        <w:rPr>
          <w:rFonts w:ascii="Arial" w:hAnsi="Arial" w:cs="Arial"/>
        </w:rPr>
      </w:pPr>
    </w:p>
    <w:p w:rsidR="00AD2217" w:rsidRPr="00562DB0" w:rsidRDefault="00AD2217" w:rsidP="00562DB0">
      <w:pPr>
        <w:jc w:val="center"/>
        <w:rPr>
          <w:rFonts w:ascii="Arial" w:hAnsi="Arial" w:cs="Arial"/>
          <w:b/>
        </w:rPr>
      </w:pPr>
      <w:r w:rsidRPr="00562DB0">
        <w:rPr>
          <w:rFonts w:ascii="Arial" w:hAnsi="Arial" w:cs="Arial"/>
          <w:b/>
        </w:rPr>
        <w:t>Conclusiones</w:t>
      </w:r>
    </w:p>
    <w:p w:rsidR="00AD2217" w:rsidRPr="00AD2217" w:rsidRDefault="00AD2217" w:rsidP="00AD2217">
      <w:pPr>
        <w:jc w:val="both"/>
        <w:rPr>
          <w:rFonts w:ascii="Arial" w:hAnsi="Arial" w:cs="Arial"/>
        </w:rPr>
      </w:pPr>
    </w:p>
    <w:p w:rsidR="00AD2217" w:rsidRPr="00AD2217" w:rsidRDefault="00AD2217" w:rsidP="00562DB0">
      <w:pPr>
        <w:ind w:firstLine="708"/>
        <w:jc w:val="both"/>
        <w:rPr>
          <w:rFonts w:ascii="Arial" w:hAnsi="Arial" w:cs="Arial"/>
        </w:rPr>
      </w:pPr>
      <w:r w:rsidRPr="00AD2217">
        <w:rPr>
          <w:rFonts w:ascii="Arial" w:hAnsi="Arial" w:cs="Arial"/>
        </w:rPr>
        <w:t>El proyecto titulado "Vida y Salud: La construcción de un estilo de vida saludable" tuvo una gran recepción en la comunidad escolar. La participación de todos los involucrados en el proceso de enseñanza-aprendizaje de los niños facilitó el alcance de todos los objetivos. Sin embargo, la comisión para el desarrollo de programas pedagógicos consideró importante evaluar más adelante el progreso del proyecto para resolver cualquier falla.</w:t>
      </w:r>
    </w:p>
    <w:p w:rsidR="00AD2217" w:rsidRDefault="00AD2217" w:rsidP="00AD2217">
      <w:pPr>
        <w:jc w:val="both"/>
        <w:rPr>
          <w:rFonts w:ascii="Arial" w:hAnsi="Arial" w:cs="Arial"/>
        </w:rPr>
      </w:pPr>
    </w:p>
    <w:p w:rsidR="00562DB0" w:rsidRDefault="00562DB0" w:rsidP="00AD2217">
      <w:pPr>
        <w:jc w:val="both"/>
        <w:rPr>
          <w:rFonts w:ascii="Arial" w:hAnsi="Arial" w:cs="Arial"/>
        </w:rPr>
      </w:pPr>
    </w:p>
    <w:p w:rsidR="00562DB0" w:rsidRPr="00AD2217" w:rsidRDefault="00562DB0" w:rsidP="00AD2217">
      <w:pPr>
        <w:jc w:val="both"/>
        <w:rPr>
          <w:rFonts w:ascii="Arial" w:hAnsi="Arial" w:cs="Arial"/>
        </w:rPr>
      </w:pPr>
    </w:p>
    <w:p w:rsidR="00AD2217" w:rsidRPr="00562DB0" w:rsidRDefault="00AD2217" w:rsidP="00562DB0">
      <w:pPr>
        <w:jc w:val="center"/>
        <w:rPr>
          <w:rFonts w:ascii="Arial" w:hAnsi="Arial" w:cs="Arial"/>
          <w:b/>
        </w:rPr>
      </w:pPr>
      <w:r w:rsidRPr="00562DB0">
        <w:rPr>
          <w:rFonts w:ascii="Arial" w:hAnsi="Arial" w:cs="Arial"/>
          <w:b/>
        </w:rPr>
        <w:lastRenderedPageBreak/>
        <w:t>Referencias bibliográficas</w:t>
      </w:r>
    </w:p>
    <w:p w:rsidR="00AD2217" w:rsidRPr="00AD2217" w:rsidRDefault="00AD2217" w:rsidP="00AD2217">
      <w:pPr>
        <w:jc w:val="both"/>
        <w:rPr>
          <w:rFonts w:ascii="Arial" w:hAnsi="Arial" w:cs="Arial"/>
        </w:rPr>
      </w:pPr>
    </w:p>
    <w:p w:rsidR="00AD2217" w:rsidRPr="00AD2217" w:rsidRDefault="00AD2217" w:rsidP="00AD2217">
      <w:pPr>
        <w:jc w:val="both"/>
        <w:rPr>
          <w:rFonts w:ascii="Arial" w:hAnsi="Arial" w:cs="Arial"/>
        </w:rPr>
      </w:pPr>
      <w:r w:rsidRPr="00AD2217">
        <w:rPr>
          <w:rFonts w:ascii="Arial" w:hAnsi="Arial" w:cs="Arial"/>
        </w:rPr>
        <w:t>Castro, B. (2010). La nutrición</w:t>
      </w:r>
      <w:bookmarkStart w:id="0" w:name="_GoBack"/>
      <w:bookmarkEnd w:id="0"/>
      <w:r w:rsidRPr="00AD2217">
        <w:rPr>
          <w:rFonts w:ascii="Arial" w:hAnsi="Arial" w:cs="Arial"/>
        </w:rPr>
        <w:t xml:space="preserve"> en los niños. Casa Roja. México.</w:t>
      </w:r>
    </w:p>
    <w:p w:rsidR="00AD2217" w:rsidRPr="00AD2217" w:rsidRDefault="00AD2217" w:rsidP="00AD2217">
      <w:pPr>
        <w:jc w:val="both"/>
        <w:rPr>
          <w:rFonts w:ascii="Arial" w:hAnsi="Arial" w:cs="Arial"/>
        </w:rPr>
      </w:pPr>
      <w:r w:rsidRPr="00AD2217">
        <w:rPr>
          <w:rFonts w:ascii="Arial" w:hAnsi="Arial" w:cs="Arial"/>
        </w:rPr>
        <w:t>Fuentes, C. (2009). Creciendo en salud. Editorial Río Azul. Caracas, Venezuela.</w:t>
      </w:r>
    </w:p>
    <w:p w:rsidR="00172C85" w:rsidRPr="00974BA2" w:rsidRDefault="00AD2217" w:rsidP="00AD2217">
      <w:pPr>
        <w:jc w:val="both"/>
        <w:rPr>
          <w:rFonts w:ascii="Arial" w:hAnsi="Arial" w:cs="Arial"/>
        </w:rPr>
      </w:pPr>
      <w:r w:rsidRPr="00AD2217">
        <w:rPr>
          <w:rFonts w:ascii="Arial" w:hAnsi="Arial" w:cs="Arial"/>
        </w:rPr>
        <w:t>Rodríguez, L. (2016). El rol de los docentes en el estilo de vida de los alumnos. Universidad San Martín. México.</w:t>
      </w:r>
    </w:p>
    <w:sectPr w:rsidR="00172C85" w:rsidRPr="00974B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26579"/>
    <w:multiLevelType w:val="hybridMultilevel"/>
    <w:tmpl w:val="50EA816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62715131"/>
    <w:multiLevelType w:val="hybridMultilevel"/>
    <w:tmpl w:val="F670D6F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6FFF656C"/>
    <w:multiLevelType w:val="hybridMultilevel"/>
    <w:tmpl w:val="7176541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06"/>
    <w:rsid w:val="00172C85"/>
    <w:rsid w:val="00361E33"/>
    <w:rsid w:val="004D3197"/>
    <w:rsid w:val="00526370"/>
    <w:rsid w:val="00562DB0"/>
    <w:rsid w:val="00565837"/>
    <w:rsid w:val="006476A4"/>
    <w:rsid w:val="00662E78"/>
    <w:rsid w:val="00931AEB"/>
    <w:rsid w:val="00974BA2"/>
    <w:rsid w:val="00A437EF"/>
    <w:rsid w:val="00AD2217"/>
    <w:rsid w:val="00DC1C06"/>
    <w:rsid w:val="00E76CF6"/>
    <w:rsid w:val="00FC0C0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7EF"/>
    <w:pPr>
      <w:ind w:left="720"/>
      <w:contextualSpacing/>
    </w:pPr>
  </w:style>
  <w:style w:type="table" w:styleId="Tablaconcuadrcula">
    <w:name w:val="Table Grid"/>
    <w:basedOn w:val="Tablanormal"/>
    <w:uiPriority w:val="59"/>
    <w:rsid w:val="00361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7EF"/>
    <w:pPr>
      <w:ind w:left="720"/>
      <w:contextualSpacing/>
    </w:pPr>
  </w:style>
  <w:style w:type="table" w:styleId="Tablaconcuadrcula">
    <w:name w:val="Table Grid"/>
    <w:basedOn w:val="Tablanormal"/>
    <w:uiPriority w:val="59"/>
    <w:rsid w:val="00361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624</Words>
  <Characters>3434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11</cp:revision>
  <dcterms:created xsi:type="dcterms:W3CDTF">2023-06-27T13:39:00Z</dcterms:created>
  <dcterms:modified xsi:type="dcterms:W3CDTF">2023-06-27T14:15:00Z</dcterms:modified>
</cp:coreProperties>
</file>